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9AEBF" w14:textId="5993B10A" w:rsidR="00074FEE" w:rsidRDefault="00074FEE" w:rsidP="00526998">
      <w:pPr>
        <w:keepNext/>
        <w:widowControl w:val="0"/>
        <w:tabs>
          <w:tab w:val="left" w:pos="3870"/>
        </w:tabs>
        <w:suppressAutoHyphens/>
        <w:adjustRightInd w:val="0"/>
        <w:spacing w:line="360" w:lineRule="atLeast"/>
        <w:ind w:right="-1"/>
        <w:textAlignment w:val="baseline"/>
        <w:outlineLvl w:val="5"/>
        <w:rPr>
          <w:rFonts w:ascii="Arial" w:hAnsi="Arial" w:cs="Arial"/>
          <w:b/>
          <w:bCs/>
          <w:spacing w:val="-2"/>
          <w:sz w:val="22"/>
          <w:szCs w:val="22"/>
        </w:rPr>
      </w:pPr>
    </w:p>
    <w:p w14:paraId="11FBA5A7" w14:textId="70FBE2D5" w:rsidR="005612E6" w:rsidRDefault="005612E6" w:rsidP="00526998">
      <w:pPr>
        <w:keepNext/>
        <w:widowControl w:val="0"/>
        <w:tabs>
          <w:tab w:val="left" w:pos="3870"/>
        </w:tabs>
        <w:suppressAutoHyphens/>
        <w:adjustRightInd w:val="0"/>
        <w:spacing w:line="360" w:lineRule="atLeast"/>
        <w:ind w:right="-1"/>
        <w:textAlignment w:val="baseline"/>
        <w:outlineLvl w:val="5"/>
        <w:rPr>
          <w:rFonts w:ascii="Arial" w:hAnsi="Arial" w:cs="Arial"/>
          <w:b/>
          <w:bCs/>
          <w:spacing w:val="-2"/>
          <w:sz w:val="22"/>
          <w:szCs w:val="22"/>
        </w:rPr>
      </w:pPr>
    </w:p>
    <w:p w14:paraId="0A39F8C6" w14:textId="4D9F5248" w:rsidR="005612E6" w:rsidRDefault="005612E6" w:rsidP="00526998">
      <w:pPr>
        <w:keepNext/>
        <w:widowControl w:val="0"/>
        <w:tabs>
          <w:tab w:val="left" w:pos="3870"/>
        </w:tabs>
        <w:suppressAutoHyphens/>
        <w:adjustRightInd w:val="0"/>
        <w:spacing w:line="360" w:lineRule="atLeast"/>
        <w:ind w:right="-1"/>
        <w:textAlignment w:val="baseline"/>
        <w:outlineLvl w:val="5"/>
        <w:rPr>
          <w:rFonts w:ascii="Arial" w:hAnsi="Arial" w:cs="Arial"/>
          <w:b/>
          <w:bCs/>
          <w:spacing w:val="-2"/>
          <w:sz w:val="22"/>
          <w:szCs w:val="22"/>
        </w:rPr>
      </w:pPr>
    </w:p>
    <w:p w14:paraId="4F85A6DA" w14:textId="4C5A82D3" w:rsidR="008048A1" w:rsidRPr="009F5688" w:rsidRDefault="00585EB0" w:rsidP="00526998">
      <w:pPr>
        <w:keepNext/>
        <w:widowControl w:val="0"/>
        <w:tabs>
          <w:tab w:val="left" w:pos="3870"/>
        </w:tabs>
        <w:suppressAutoHyphens/>
        <w:adjustRightInd w:val="0"/>
        <w:spacing w:line="360" w:lineRule="atLeast"/>
        <w:ind w:right="-1"/>
        <w:textAlignment w:val="baseline"/>
        <w:outlineLvl w:val="5"/>
        <w:rPr>
          <w:rFonts w:ascii="Arial" w:hAnsi="Arial" w:cs="Arial"/>
          <w:b/>
          <w:bCs/>
          <w:spacing w:val="-2"/>
          <w:sz w:val="22"/>
          <w:szCs w:val="22"/>
        </w:rPr>
      </w:pPr>
      <w:r>
        <w:rPr>
          <w:noProof/>
          <w:sz w:val="22"/>
          <w:szCs w:val="22"/>
          <w:lang w:val="en-IE" w:eastAsia="en-IE"/>
        </w:rPr>
        <w:drawing>
          <wp:inline distT="0" distB="0" distL="0" distR="0" wp14:anchorId="70428B66" wp14:editId="7A2352B4">
            <wp:extent cx="2730394" cy="1642110"/>
            <wp:effectExtent l="0" t="0" r="0" b="0"/>
            <wp:docPr id="143" name="Picture 1" descr="A logo with text and circle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 descr="A logo with text and circles  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83707" cy="1674174"/>
                    </a:xfrm>
                    <a:prstGeom prst="rect">
                      <a:avLst/>
                    </a:prstGeom>
                    <a:noFill/>
                    <a:ln w="9525">
                      <a:noFill/>
                      <a:miter lim="800000"/>
                      <a:headEnd/>
                      <a:tailEnd/>
                    </a:ln>
                  </pic:spPr>
                </pic:pic>
              </a:graphicData>
            </a:graphic>
          </wp:inline>
        </w:drawing>
      </w:r>
      <w:r>
        <w:rPr>
          <w:noProof/>
          <w:sz w:val="22"/>
          <w:szCs w:val="22"/>
          <w:lang w:val="en-IE" w:eastAsia="en-IE"/>
        </w:rPr>
        <w:drawing>
          <wp:inline distT="0" distB="0" distL="0" distR="0" wp14:anchorId="741F4DBD" wp14:editId="103E8778">
            <wp:extent cx="2552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SSO Logo.jpg"/>
                    <pic:cNvPicPr/>
                  </pic:nvPicPr>
                  <pic:blipFill>
                    <a:blip r:embed="rId13">
                      <a:extLst>
                        <a:ext uri="{28A0092B-C50C-407E-A947-70E740481C1C}">
                          <a14:useLocalDpi xmlns:a14="http://schemas.microsoft.com/office/drawing/2010/main" val="0"/>
                        </a:ext>
                      </a:extLst>
                    </a:blip>
                    <a:stretch>
                      <a:fillRect/>
                    </a:stretch>
                  </pic:blipFill>
                  <pic:spPr>
                    <a:xfrm>
                      <a:off x="0" y="0"/>
                      <a:ext cx="2552700" cy="1409700"/>
                    </a:xfrm>
                    <a:prstGeom prst="rect">
                      <a:avLst/>
                    </a:prstGeom>
                  </pic:spPr>
                </pic:pic>
              </a:graphicData>
            </a:graphic>
          </wp:inline>
        </w:drawing>
      </w:r>
    </w:p>
    <w:p w14:paraId="7F61A91C" w14:textId="2A011714" w:rsidR="0010662C" w:rsidRPr="009F5688" w:rsidRDefault="0010662C" w:rsidP="00526998">
      <w:pPr>
        <w:keepNext/>
        <w:widowControl w:val="0"/>
        <w:suppressAutoHyphens/>
        <w:adjustRightInd w:val="0"/>
        <w:spacing w:line="360" w:lineRule="atLeast"/>
        <w:ind w:right="-1"/>
        <w:textAlignment w:val="baseline"/>
        <w:outlineLvl w:val="5"/>
        <w:rPr>
          <w:rFonts w:ascii="Arial" w:hAnsi="Arial" w:cs="Arial"/>
          <w:b/>
          <w:bCs/>
          <w:spacing w:val="-2"/>
          <w:sz w:val="22"/>
          <w:szCs w:val="22"/>
        </w:rPr>
      </w:pPr>
      <w:r>
        <w:rPr>
          <w:noProof/>
          <w:sz w:val="22"/>
          <w:szCs w:val="22"/>
          <w:lang w:val="ga"/>
        </w:rPr>
        <w:t xml:space="preserve"> </w:t>
      </w:r>
      <w:r>
        <w:rPr>
          <w:noProof/>
          <w:sz w:val="22"/>
          <w:szCs w:val="22"/>
          <w:lang w:val="en-IE" w:eastAsia="en-IE"/>
        </w:rPr>
        <w:drawing>
          <wp:inline distT="0" distB="0" distL="0" distR="0" wp14:anchorId="5158A8C1" wp14:editId="514EC496">
            <wp:extent cx="2390588" cy="120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7296" cy="1209886"/>
                    </a:xfrm>
                    <a:prstGeom prst="rect">
                      <a:avLst/>
                    </a:prstGeom>
                    <a:noFill/>
                    <a:ln>
                      <a:noFill/>
                    </a:ln>
                  </pic:spPr>
                </pic:pic>
              </a:graphicData>
            </a:graphic>
          </wp:inline>
        </w:drawing>
      </w:r>
      <w:r>
        <w:rPr>
          <w:noProof/>
          <w:sz w:val="22"/>
          <w:szCs w:val="22"/>
          <w:lang w:val="ga"/>
        </w:rPr>
        <w:t xml:space="preserve">   </w:t>
      </w:r>
      <w:r>
        <w:rPr>
          <w:noProof/>
          <w:sz w:val="22"/>
          <w:szCs w:val="22"/>
          <w:lang w:val="en-IE" w:eastAsia="en-IE"/>
        </w:rPr>
        <w:drawing>
          <wp:inline distT="0" distB="0" distL="0" distR="0" wp14:anchorId="58DEC781" wp14:editId="35700A4A">
            <wp:extent cx="2598420" cy="730885"/>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2641325" cy="742953"/>
                    </a:xfrm>
                    <a:prstGeom prst="rect">
                      <a:avLst/>
                    </a:prstGeom>
                  </pic:spPr>
                </pic:pic>
              </a:graphicData>
            </a:graphic>
          </wp:inline>
        </w:drawing>
      </w:r>
    </w:p>
    <w:p w14:paraId="3675C09F" w14:textId="77777777" w:rsidR="0010662C" w:rsidRDefault="0010662C" w:rsidP="00526998">
      <w:pPr>
        <w:keepNext/>
        <w:widowControl w:val="0"/>
        <w:suppressAutoHyphens/>
        <w:adjustRightInd w:val="0"/>
        <w:spacing w:line="360" w:lineRule="atLeast"/>
        <w:ind w:right="-1"/>
        <w:jc w:val="center"/>
        <w:textAlignment w:val="baseline"/>
        <w:outlineLvl w:val="5"/>
        <w:rPr>
          <w:rFonts w:ascii="Arial" w:hAnsi="Arial" w:cs="Arial"/>
          <w:b/>
          <w:smallCaps/>
          <w:spacing w:val="-2"/>
          <w:sz w:val="22"/>
          <w:szCs w:val="22"/>
        </w:rPr>
      </w:pPr>
    </w:p>
    <w:p w14:paraId="1F8F7915" w14:textId="77777777" w:rsidR="00526998" w:rsidRDefault="00526998" w:rsidP="00526998">
      <w:pPr>
        <w:keepNext/>
        <w:widowControl w:val="0"/>
        <w:suppressAutoHyphens/>
        <w:adjustRightInd w:val="0"/>
        <w:spacing w:line="360" w:lineRule="atLeast"/>
        <w:ind w:right="-1"/>
        <w:jc w:val="center"/>
        <w:textAlignment w:val="baseline"/>
        <w:outlineLvl w:val="5"/>
        <w:rPr>
          <w:rFonts w:ascii="Arial" w:hAnsi="Arial" w:cs="Arial"/>
          <w:b/>
          <w:smallCaps/>
          <w:spacing w:val="-2"/>
          <w:sz w:val="22"/>
          <w:szCs w:val="22"/>
        </w:rPr>
      </w:pPr>
    </w:p>
    <w:p w14:paraId="126C313A" w14:textId="31E4ED70" w:rsidR="008048A1" w:rsidRDefault="008048A1" w:rsidP="00526998">
      <w:pPr>
        <w:keepNext/>
        <w:widowControl w:val="0"/>
        <w:suppressAutoHyphens/>
        <w:adjustRightInd w:val="0"/>
        <w:spacing w:line="360" w:lineRule="atLeast"/>
        <w:ind w:right="-1"/>
        <w:jc w:val="center"/>
        <w:textAlignment w:val="baseline"/>
        <w:outlineLvl w:val="5"/>
        <w:rPr>
          <w:rFonts w:ascii="Arial" w:hAnsi="Arial" w:cs="Arial"/>
          <w:b/>
          <w:smallCaps/>
          <w:spacing w:val="-2"/>
          <w:sz w:val="22"/>
          <w:szCs w:val="22"/>
        </w:rPr>
      </w:pPr>
      <w:r>
        <w:rPr>
          <w:rFonts w:ascii="Arial" w:hAnsi="Arial" w:cs="Arial"/>
          <w:b/>
          <w:bCs/>
          <w:smallCaps/>
          <w:sz w:val="22"/>
          <w:szCs w:val="22"/>
          <w:lang w:val="ga"/>
        </w:rPr>
        <w:t>LEABHRÁN FAISNÉISE D’IARRTHÓIRÍ</w:t>
      </w:r>
    </w:p>
    <w:p w14:paraId="05BBEF94" w14:textId="007DE2F3" w:rsidR="008048A1" w:rsidRPr="009F5688" w:rsidRDefault="008048A1" w:rsidP="00D052CB">
      <w:pPr>
        <w:tabs>
          <w:tab w:val="left" w:pos="-720"/>
        </w:tabs>
        <w:suppressAutoHyphens/>
        <w:ind w:right="-1"/>
        <w:rPr>
          <w:rFonts w:ascii="Arial" w:hAnsi="Arial" w:cs="Arial"/>
          <w:spacing w:val="-2"/>
          <w:sz w:val="22"/>
          <w:szCs w:val="22"/>
        </w:rPr>
      </w:pPr>
    </w:p>
    <w:p w14:paraId="15E2A961" w14:textId="1380A0B9" w:rsidR="008048A1" w:rsidRDefault="0052087C" w:rsidP="00D052CB">
      <w:pPr>
        <w:tabs>
          <w:tab w:val="center" w:pos="4513"/>
        </w:tabs>
        <w:suppressAutoHyphens/>
        <w:ind w:right="-1"/>
        <w:jc w:val="center"/>
        <w:rPr>
          <w:rFonts w:ascii="Arial" w:hAnsi="Arial" w:cs="Arial"/>
          <w:b/>
          <w:spacing w:val="-3"/>
          <w:sz w:val="22"/>
          <w:szCs w:val="22"/>
        </w:rPr>
      </w:pPr>
      <w:r>
        <w:rPr>
          <w:rFonts w:ascii="Arial" w:hAnsi="Arial" w:cs="Arial"/>
          <w:b/>
          <w:bCs/>
          <w:sz w:val="22"/>
          <w:szCs w:val="22"/>
          <w:lang w:val="ga"/>
        </w:rPr>
        <w:t>LÉIGH GO CÚRAMACH</w:t>
      </w:r>
    </w:p>
    <w:p w14:paraId="564CE6ED" w14:textId="77777777" w:rsidR="0010662C" w:rsidRPr="009F5688" w:rsidRDefault="0010662C" w:rsidP="00D052CB">
      <w:pPr>
        <w:tabs>
          <w:tab w:val="center" w:pos="4513"/>
        </w:tabs>
        <w:suppressAutoHyphens/>
        <w:ind w:right="-1"/>
        <w:jc w:val="center"/>
        <w:rPr>
          <w:rFonts w:ascii="Arial" w:hAnsi="Arial" w:cs="Arial"/>
          <w:b/>
          <w:spacing w:val="-2"/>
          <w:sz w:val="22"/>
          <w:szCs w:val="22"/>
        </w:rPr>
      </w:pPr>
    </w:p>
    <w:p w14:paraId="1E45DD69" w14:textId="77777777" w:rsidR="008048A1" w:rsidRPr="009F5688" w:rsidRDefault="008048A1" w:rsidP="00D052CB">
      <w:pPr>
        <w:tabs>
          <w:tab w:val="left" w:pos="-720"/>
        </w:tabs>
        <w:suppressAutoHyphens/>
        <w:ind w:right="-1"/>
        <w:rPr>
          <w:rFonts w:ascii="Arial" w:hAnsi="Arial" w:cs="Arial"/>
          <w:spacing w:val="-2"/>
          <w:sz w:val="22"/>
          <w:szCs w:val="22"/>
        </w:rPr>
      </w:pPr>
    </w:p>
    <w:tbl>
      <w:tblPr>
        <w:tblW w:w="8930" w:type="dxa"/>
        <w:tblInd w:w="39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930"/>
      </w:tblGrid>
      <w:tr w:rsidR="008048A1" w:rsidRPr="009F5688" w14:paraId="3B3D39A7" w14:textId="77777777" w:rsidTr="009F5688">
        <w:trPr>
          <w:trHeight w:val="2841"/>
        </w:trPr>
        <w:tc>
          <w:tcPr>
            <w:tcW w:w="8930" w:type="dxa"/>
            <w:vAlign w:val="center"/>
          </w:tcPr>
          <w:p w14:paraId="165D174D" w14:textId="77777777" w:rsidR="00286C89" w:rsidRPr="009F5688" w:rsidRDefault="00286C89" w:rsidP="00D052CB">
            <w:pPr>
              <w:pStyle w:val="Title"/>
              <w:tabs>
                <w:tab w:val="left" w:pos="360"/>
                <w:tab w:val="left" w:pos="540"/>
                <w:tab w:val="left" w:pos="1560"/>
              </w:tabs>
              <w:ind w:right="-1"/>
              <w:rPr>
                <w:rFonts w:ascii="Arial" w:hAnsi="Arial" w:cs="Arial"/>
                <w:sz w:val="22"/>
                <w:szCs w:val="22"/>
              </w:rPr>
            </w:pPr>
          </w:p>
          <w:p w14:paraId="4708B5E9" w14:textId="32FBE2E9" w:rsidR="0074346A" w:rsidRDefault="007E56A2" w:rsidP="005B60AB">
            <w:pPr>
              <w:pStyle w:val="Title"/>
              <w:tabs>
                <w:tab w:val="left" w:pos="360"/>
                <w:tab w:val="left" w:pos="540"/>
                <w:tab w:val="left" w:pos="1560"/>
              </w:tabs>
              <w:spacing w:line="276" w:lineRule="auto"/>
              <w:ind w:right="-1"/>
              <w:rPr>
                <w:rFonts w:ascii="Arial" w:hAnsi="Arial" w:cs="Arial"/>
                <w:sz w:val="22"/>
                <w:szCs w:val="22"/>
              </w:rPr>
            </w:pPr>
            <w:r>
              <w:rPr>
                <w:rFonts w:ascii="Arial" w:hAnsi="Arial" w:cs="Arial"/>
                <w:bCs/>
                <w:sz w:val="22"/>
                <w:szCs w:val="22"/>
                <w:lang w:val="ga"/>
              </w:rPr>
              <w:t>INTÉIRNEACHT ROCHTANA DLÍ</w:t>
            </w:r>
          </w:p>
          <w:p w14:paraId="77987046" w14:textId="77777777" w:rsidR="0074346A" w:rsidRDefault="0074346A" w:rsidP="005B60AB">
            <w:pPr>
              <w:pStyle w:val="Title"/>
              <w:tabs>
                <w:tab w:val="left" w:pos="360"/>
                <w:tab w:val="left" w:pos="540"/>
                <w:tab w:val="left" w:pos="1560"/>
              </w:tabs>
              <w:spacing w:line="276" w:lineRule="auto"/>
              <w:ind w:right="-1"/>
              <w:rPr>
                <w:rFonts w:ascii="Arial" w:hAnsi="Arial" w:cs="Arial"/>
                <w:smallCaps/>
                <w:sz w:val="22"/>
                <w:szCs w:val="22"/>
              </w:rPr>
            </w:pPr>
          </w:p>
          <w:p w14:paraId="5AD2751E" w14:textId="65996F4E" w:rsidR="0061307B" w:rsidRPr="00526998" w:rsidRDefault="00574B35" w:rsidP="005B60AB">
            <w:pPr>
              <w:spacing w:line="276" w:lineRule="auto"/>
              <w:jc w:val="center"/>
              <w:rPr>
                <w:rFonts w:ascii="Arial" w:hAnsi="Arial" w:cs="Arial"/>
                <w:b/>
                <w:sz w:val="22"/>
                <w:szCs w:val="22"/>
              </w:rPr>
            </w:pPr>
            <w:r>
              <w:rPr>
                <w:rFonts w:ascii="Arial" w:hAnsi="Arial" w:cs="Arial"/>
                <w:b/>
                <w:bCs/>
                <w:sz w:val="22"/>
                <w:szCs w:val="22"/>
                <w:lang w:val="ga"/>
              </w:rPr>
              <w:t>ag</w:t>
            </w:r>
          </w:p>
          <w:p w14:paraId="2149F41A" w14:textId="77777777" w:rsidR="00286C89" w:rsidRPr="009F5688" w:rsidRDefault="00286C89" w:rsidP="005B60AB">
            <w:pPr>
              <w:pStyle w:val="Title"/>
              <w:tabs>
                <w:tab w:val="left" w:pos="360"/>
                <w:tab w:val="left" w:pos="540"/>
                <w:tab w:val="left" w:pos="1560"/>
              </w:tabs>
              <w:spacing w:line="276" w:lineRule="auto"/>
              <w:ind w:right="-1"/>
              <w:rPr>
                <w:rFonts w:ascii="Arial" w:hAnsi="Arial" w:cs="Arial"/>
                <w:smallCaps/>
                <w:sz w:val="22"/>
                <w:szCs w:val="22"/>
              </w:rPr>
            </w:pPr>
          </w:p>
          <w:p w14:paraId="2F79CEFF" w14:textId="69E276FB" w:rsidR="00286C89" w:rsidRPr="00526998" w:rsidRDefault="005B60AB" w:rsidP="005B60AB">
            <w:pPr>
              <w:spacing w:line="276" w:lineRule="auto"/>
              <w:jc w:val="center"/>
              <w:rPr>
                <w:rFonts w:ascii="Arial" w:hAnsi="Arial" w:cs="Arial"/>
                <w:b/>
                <w:sz w:val="22"/>
                <w:szCs w:val="22"/>
              </w:rPr>
            </w:pPr>
            <w:r>
              <w:rPr>
                <w:rFonts w:ascii="Arial" w:hAnsi="Arial" w:cs="Arial"/>
                <w:b/>
                <w:bCs/>
                <w:sz w:val="22"/>
                <w:szCs w:val="22"/>
                <w:lang w:val="ga"/>
              </w:rPr>
              <w:t>AN gCOIMISIÚN UM ATHCHÓIRIÚ AN DLÍ,</w:t>
            </w:r>
          </w:p>
          <w:p w14:paraId="7C176206" w14:textId="2FFB6AD4" w:rsidR="00286C89" w:rsidRPr="00526998" w:rsidRDefault="005B60AB" w:rsidP="005B60AB">
            <w:pPr>
              <w:spacing w:line="276" w:lineRule="auto"/>
              <w:jc w:val="center"/>
              <w:rPr>
                <w:rFonts w:ascii="Arial" w:hAnsi="Arial" w:cs="Arial"/>
                <w:b/>
                <w:sz w:val="22"/>
                <w:szCs w:val="22"/>
              </w:rPr>
            </w:pPr>
            <w:r>
              <w:rPr>
                <w:rFonts w:ascii="Arial" w:hAnsi="Arial" w:cs="Arial"/>
                <w:b/>
                <w:bCs/>
                <w:sz w:val="22"/>
                <w:szCs w:val="22"/>
                <w:lang w:val="ga"/>
              </w:rPr>
              <w:t>OIFIG AN ARD-AIGHNE,</w:t>
            </w:r>
          </w:p>
          <w:p w14:paraId="3E9257A8" w14:textId="527D21FA" w:rsidR="00286C89" w:rsidRPr="00526998" w:rsidRDefault="005B60AB" w:rsidP="005B60AB">
            <w:pPr>
              <w:spacing w:line="276" w:lineRule="auto"/>
              <w:jc w:val="center"/>
              <w:rPr>
                <w:rFonts w:ascii="Arial" w:hAnsi="Arial" w:cs="Arial"/>
                <w:b/>
                <w:sz w:val="22"/>
                <w:szCs w:val="22"/>
              </w:rPr>
            </w:pPr>
            <w:r>
              <w:rPr>
                <w:rFonts w:ascii="Arial" w:hAnsi="Arial" w:cs="Arial"/>
                <w:b/>
                <w:bCs/>
                <w:sz w:val="22"/>
                <w:szCs w:val="22"/>
                <w:lang w:val="ga"/>
              </w:rPr>
              <w:t>OIFIG AN STIÚRTHÓRA IONCHÚISEAMH POIBLÍ,</w:t>
            </w:r>
          </w:p>
          <w:p w14:paraId="56E3EBA5" w14:textId="1ACFA91C" w:rsidR="0061307B" w:rsidRPr="00526998" w:rsidRDefault="005B60AB" w:rsidP="005B60AB">
            <w:pPr>
              <w:spacing w:line="276" w:lineRule="auto"/>
              <w:jc w:val="center"/>
              <w:rPr>
                <w:rFonts w:ascii="Arial" w:hAnsi="Arial" w:cs="Arial"/>
                <w:b/>
                <w:sz w:val="22"/>
                <w:szCs w:val="22"/>
              </w:rPr>
            </w:pPr>
            <w:r>
              <w:rPr>
                <w:rFonts w:ascii="Arial" w:hAnsi="Arial" w:cs="Arial"/>
                <w:b/>
                <w:bCs/>
                <w:sz w:val="22"/>
                <w:szCs w:val="22"/>
                <w:lang w:val="ga"/>
              </w:rPr>
              <w:t>AGUS,</w:t>
            </w:r>
          </w:p>
          <w:p w14:paraId="395370CE" w14:textId="1543ECDC" w:rsidR="00286C89" w:rsidRPr="00526998" w:rsidRDefault="005B60AB" w:rsidP="005B60AB">
            <w:pPr>
              <w:spacing w:line="276" w:lineRule="auto"/>
              <w:jc w:val="center"/>
              <w:rPr>
                <w:rFonts w:ascii="Arial" w:hAnsi="Arial" w:cs="Arial"/>
                <w:b/>
                <w:sz w:val="22"/>
                <w:szCs w:val="22"/>
              </w:rPr>
            </w:pPr>
            <w:r>
              <w:rPr>
                <w:rFonts w:ascii="Arial" w:hAnsi="Arial" w:cs="Arial"/>
                <w:b/>
                <w:bCs/>
                <w:sz w:val="22"/>
                <w:szCs w:val="22"/>
                <w:lang w:val="ga"/>
              </w:rPr>
              <w:t>OIFIG AN PHRÍOMH-ATURNAE STÁIT.</w:t>
            </w:r>
          </w:p>
          <w:p w14:paraId="00D3FA6D" w14:textId="77777777" w:rsidR="00956ADB" w:rsidRPr="00526998" w:rsidRDefault="00956ADB" w:rsidP="005B60AB">
            <w:pPr>
              <w:spacing w:line="276" w:lineRule="auto"/>
              <w:jc w:val="center"/>
              <w:rPr>
                <w:rFonts w:ascii="Arial" w:hAnsi="Arial" w:cs="Arial"/>
                <w:b/>
                <w:sz w:val="22"/>
                <w:szCs w:val="22"/>
              </w:rPr>
            </w:pPr>
          </w:p>
          <w:p w14:paraId="5F3AE723" w14:textId="5DDCD6E2" w:rsidR="008048A1" w:rsidRPr="00526998" w:rsidRDefault="00534800" w:rsidP="005B60AB">
            <w:pPr>
              <w:spacing w:line="276" w:lineRule="auto"/>
              <w:jc w:val="center"/>
              <w:rPr>
                <w:rFonts w:ascii="Arial" w:hAnsi="Arial" w:cs="Arial"/>
                <w:b/>
                <w:bCs/>
                <w:sz w:val="22"/>
                <w:szCs w:val="22"/>
              </w:rPr>
            </w:pPr>
            <w:r>
              <w:rPr>
                <w:rFonts w:ascii="Arial" w:hAnsi="Arial" w:cs="Arial"/>
                <w:b/>
                <w:bCs/>
                <w:sz w:val="22"/>
                <w:szCs w:val="22"/>
                <w:lang w:val="ga"/>
              </w:rPr>
              <w:t xml:space="preserve">Dáta deiridh: 15:00 </w:t>
            </w:r>
            <w:r w:rsidR="00EA127B">
              <w:rPr>
                <w:rFonts w:ascii="Arial" w:hAnsi="Arial" w:cs="Arial"/>
                <w:b/>
                <w:bCs/>
                <w:color w:val="000000" w:themeColor="text1"/>
                <w:sz w:val="22"/>
                <w:szCs w:val="22"/>
                <w:lang w:val="ga"/>
              </w:rPr>
              <w:t>Dé Máirt</w:t>
            </w:r>
            <w:r w:rsidR="00EA127B">
              <w:rPr>
                <w:rFonts w:ascii="Arial" w:hAnsi="Arial" w:cs="Arial"/>
                <w:b/>
                <w:bCs/>
                <w:sz w:val="22"/>
                <w:szCs w:val="22"/>
                <w:lang w:val="ga"/>
              </w:rPr>
              <w:t xml:space="preserve">, an 25 </w:t>
            </w:r>
            <w:r>
              <w:rPr>
                <w:rFonts w:ascii="Arial" w:hAnsi="Arial" w:cs="Arial"/>
                <w:b/>
                <w:bCs/>
                <w:sz w:val="22"/>
                <w:szCs w:val="22"/>
                <w:lang w:val="ga"/>
              </w:rPr>
              <w:t xml:space="preserve">Feabhra </w:t>
            </w:r>
            <w:r>
              <w:rPr>
                <w:rFonts w:ascii="Arial" w:hAnsi="Arial" w:cs="Arial"/>
                <w:b/>
                <w:bCs/>
                <w:color w:val="000000"/>
                <w:sz w:val="22"/>
                <w:szCs w:val="22"/>
                <w:lang w:val="ga"/>
              </w:rPr>
              <w:t>2025</w:t>
            </w:r>
          </w:p>
          <w:p w14:paraId="71C204C0" w14:textId="77777777" w:rsidR="008048A1" w:rsidRPr="009F5688" w:rsidRDefault="008048A1" w:rsidP="00D052CB">
            <w:pPr>
              <w:tabs>
                <w:tab w:val="left" w:pos="-720"/>
              </w:tabs>
              <w:suppressAutoHyphens/>
              <w:ind w:right="-1"/>
              <w:jc w:val="center"/>
              <w:rPr>
                <w:rFonts w:ascii="Arial" w:hAnsi="Arial" w:cs="Arial"/>
                <w:spacing w:val="-2"/>
                <w:sz w:val="22"/>
                <w:szCs w:val="22"/>
              </w:rPr>
            </w:pPr>
          </w:p>
        </w:tc>
      </w:tr>
    </w:tbl>
    <w:p w14:paraId="68D72671" w14:textId="100BCB91" w:rsidR="00956ADB" w:rsidRPr="009F5688" w:rsidRDefault="00956ADB" w:rsidP="009F5688">
      <w:pPr>
        <w:pBdr>
          <w:bottom w:val="single" w:sz="12" w:space="1" w:color="auto"/>
        </w:pBdr>
        <w:tabs>
          <w:tab w:val="left" w:pos="-720"/>
          <w:tab w:val="left" w:pos="1560"/>
        </w:tabs>
        <w:suppressAutoHyphens/>
        <w:ind w:right="-1"/>
        <w:rPr>
          <w:rFonts w:ascii="Arial" w:hAnsi="Arial" w:cs="Arial"/>
          <w:sz w:val="22"/>
          <w:szCs w:val="22"/>
        </w:rPr>
      </w:pPr>
    </w:p>
    <w:p w14:paraId="20EABDA1" w14:textId="7F3C4B2B" w:rsidR="00BF2D7A" w:rsidRPr="009F5688" w:rsidRDefault="00534800" w:rsidP="1D05AD84">
      <w:pPr>
        <w:pBdr>
          <w:bottom w:val="single" w:sz="12" w:space="1" w:color="auto"/>
        </w:pBdr>
        <w:tabs>
          <w:tab w:val="left" w:pos="1560"/>
        </w:tabs>
        <w:suppressAutoHyphens/>
        <w:ind w:right="-1"/>
        <w:jc w:val="center"/>
        <w:rPr>
          <w:rFonts w:ascii="Arial" w:hAnsi="Arial" w:cs="Arial"/>
          <w:sz w:val="22"/>
          <w:szCs w:val="22"/>
        </w:rPr>
      </w:pPr>
      <w:r>
        <w:rPr>
          <w:rFonts w:ascii="Arial" w:hAnsi="Arial" w:cs="Arial"/>
          <w:sz w:val="22"/>
          <w:szCs w:val="22"/>
          <w:lang w:val="ga"/>
        </w:rPr>
        <w:t>Tá an Coimisiún um Athchóiriú an Dlí, Oifig an Ard-Aighne, Oifig an Stiúrthóra Ionchúiseamh Poiblí agus Oifig an Phríomh-Aturnae Stáit</w:t>
      </w:r>
    </w:p>
    <w:p w14:paraId="687997A3" w14:textId="77777777" w:rsidR="00534800" w:rsidRPr="009F5688" w:rsidRDefault="00534800" w:rsidP="00D052CB">
      <w:pPr>
        <w:pBdr>
          <w:bottom w:val="single" w:sz="12" w:space="1" w:color="auto"/>
        </w:pBdr>
        <w:tabs>
          <w:tab w:val="left" w:pos="-720"/>
          <w:tab w:val="left" w:pos="1560"/>
        </w:tabs>
        <w:suppressAutoHyphens/>
        <w:ind w:right="-1"/>
        <w:jc w:val="center"/>
        <w:rPr>
          <w:rFonts w:ascii="Arial" w:hAnsi="Arial" w:cs="Arial"/>
          <w:sz w:val="22"/>
          <w:szCs w:val="22"/>
        </w:rPr>
      </w:pPr>
      <w:r>
        <w:rPr>
          <w:rFonts w:ascii="Arial" w:hAnsi="Arial" w:cs="Arial"/>
          <w:sz w:val="22"/>
          <w:szCs w:val="22"/>
          <w:lang w:val="ga"/>
        </w:rPr>
        <w:t>tiomanta do bheartas comhdheise a leanúint.</w:t>
      </w:r>
    </w:p>
    <w:p w14:paraId="73E22C9B" w14:textId="77777777" w:rsidR="00D052CB" w:rsidRPr="009F5688" w:rsidRDefault="00D052CB" w:rsidP="00526998">
      <w:pPr>
        <w:pBdr>
          <w:bottom w:val="single" w:sz="12" w:space="1" w:color="auto"/>
        </w:pBdr>
        <w:tabs>
          <w:tab w:val="left" w:pos="-720"/>
          <w:tab w:val="left" w:pos="1560"/>
        </w:tabs>
        <w:suppressAutoHyphens/>
        <w:ind w:right="-1"/>
        <w:rPr>
          <w:rFonts w:ascii="Arial" w:hAnsi="Arial" w:cs="Arial"/>
          <w:sz w:val="22"/>
          <w:szCs w:val="22"/>
        </w:rPr>
      </w:pPr>
    </w:p>
    <w:p w14:paraId="52B2A1C9" w14:textId="37FBE298" w:rsidR="009F5688" w:rsidRPr="009F5688" w:rsidRDefault="009F5688" w:rsidP="009F5688">
      <w:pPr>
        <w:tabs>
          <w:tab w:val="left" w:pos="1560"/>
          <w:tab w:val="center" w:pos="4513"/>
        </w:tabs>
        <w:spacing w:line="276" w:lineRule="auto"/>
        <w:ind w:right="227"/>
        <w:jc w:val="center"/>
        <w:rPr>
          <w:rFonts w:ascii="Arial" w:eastAsia="Calibri" w:hAnsi="Arial" w:cs="Arial"/>
          <w:sz w:val="22"/>
          <w:szCs w:val="22"/>
        </w:rPr>
      </w:pPr>
      <w:r>
        <w:rPr>
          <w:rFonts w:ascii="Arial" w:eastAsia="Calibri" w:hAnsi="Arial" w:cs="Arial"/>
          <w:sz w:val="22"/>
          <w:szCs w:val="22"/>
          <w:lang w:val="ga"/>
        </w:rPr>
        <w:t>Oifig an Phríomh-Aturnae Stáit</w:t>
      </w:r>
    </w:p>
    <w:p w14:paraId="29F56C32" w14:textId="77777777" w:rsidR="009F5688" w:rsidRPr="009F5688" w:rsidRDefault="009F5688" w:rsidP="009F5688">
      <w:pPr>
        <w:tabs>
          <w:tab w:val="left" w:pos="1560"/>
          <w:tab w:val="center" w:pos="4513"/>
        </w:tabs>
        <w:spacing w:line="276" w:lineRule="auto"/>
        <w:ind w:right="227"/>
        <w:jc w:val="center"/>
        <w:rPr>
          <w:rFonts w:ascii="Arial" w:eastAsia="Calibri" w:hAnsi="Arial" w:cs="Arial"/>
          <w:sz w:val="22"/>
          <w:szCs w:val="22"/>
        </w:rPr>
      </w:pPr>
      <w:r>
        <w:rPr>
          <w:rFonts w:ascii="Arial" w:eastAsia="Calibri" w:hAnsi="Arial" w:cs="Arial"/>
          <w:sz w:val="22"/>
          <w:szCs w:val="22"/>
          <w:lang w:val="ga"/>
        </w:rPr>
        <w:t>Teach Osmond</w:t>
      </w:r>
    </w:p>
    <w:p w14:paraId="47447B47" w14:textId="77777777" w:rsidR="009F5688" w:rsidRPr="009F5688" w:rsidRDefault="009F5688" w:rsidP="009F5688">
      <w:pPr>
        <w:tabs>
          <w:tab w:val="left" w:pos="1560"/>
          <w:tab w:val="center" w:pos="4513"/>
        </w:tabs>
        <w:spacing w:line="276" w:lineRule="auto"/>
        <w:ind w:right="227"/>
        <w:jc w:val="center"/>
        <w:rPr>
          <w:rFonts w:ascii="Arial" w:eastAsia="Calibri" w:hAnsi="Arial" w:cs="Arial"/>
          <w:sz w:val="22"/>
          <w:szCs w:val="22"/>
        </w:rPr>
      </w:pPr>
      <w:r>
        <w:rPr>
          <w:rFonts w:ascii="Arial" w:eastAsia="Calibri" w:hAnsi="Arial" w:cs="Arial"/>
          <w:sz w:val="22"/>
          <w:szCs w:val="22"/>
          <w:lang w:val="ga"/>
        </w:rPr>
        <w:t>Sráid na gCaorach Bheag</w:t>
      </w:r>
    </w:p>
    <w:p w14:paraId="293A26B7" w14:textId="77777777" w:rsidR="009F5688" w:rsidRPr="009F5688" w:rsidRDefault="009F5688" w:rsidP="009F5688">
      <w:pPr>
        <w:tabs>
          <w:tab w:val="left" w:pos="1560"/>
          <w:tab w:val="center" w:pos="4513"/>
        </w:tabs>
        <w:spacing w:line="276" w:lineRule="auto"/>
        <w:ind w:right="227"/>
        <w:jc w:val="center"/>
        <w:rPr>
          <w:rFonts w:ascii="Arial" w:eastAsia="Calibri" w:hAnsi="Arial" w:cs="Arial"/>
          <w:smallCaps/>
          <w:sz w:val="22"/>
          <w:szCs w:val="22"/>
        </w:rPr>
      </w:pPr>
      <w:r>
        <w:rPr>
          <w:rFonts w:ascii="Arial" w:eastAsia="Calibri" w:hAnsi="Arial" w:cs="Arial"/>
          <w:sz w:val="22"/>
          <w:szCs w:val="22"/>
          <w:lang w:val="ga"/>
        </w:rPr>
        <w:t>Baile Átha Cliath 8</w:t>
      </w:r>
    </w:p>
    <w:p w14:paraId="36EBFEBE" w14:textId="77777777" w:rsidR="009F5688" w:rsidRPr="009F5688" w:rsidRDefault="009F5688" w:rsidP="009F5688">
      <w:pPr>
        <w:tabs>
          <w:tab w:val="left" w:pos="5712"/>
        </w:tabs>
        <w:spacing w:line="276" w:lineRule="auto"/>
        <w:ind w:right="227"/>
        <w:jc w:val="center"/>
        <w:rPr>
          <w:rFonts w:ascii="Arial" w:eastAsia="Calibri" w:hAnsi="Arial" w:cs="Arial"/>
          <w:b/>
          <w:sz w:val="22"/>
          <w:szCs w:val="22"/>
        </w:rPr>
      </w:pPr>
      <w:r>
        <w:rPr>
          <w:rFonts w:ascii="Arial" w:eastAsia="Calibri" w:hAnsi="Arial" w:cs="Arial"/>
          <w:smallCaps/>
          <w:sz w:val="22"/>
          <w:szCs w:val="22"/>
          <w:lang w:val="ga"/>
        </w:rPr>
        <w:t>D08 V8C5</w:t>
      </w:r>
    </w:p>
    <w:p w14:paraId="455A73E6" w14:textId="0645068C" w:rsidR="0010662C" w:rsidRDefault="009F5688" w:rsidP="009F5688">
      <w:pPr>
        <w:tabs>
          <w:tab w:val="left" w:pos="6168"/>
        </w:tabs>
        <w:spacing w:line="276" w:lineRule="auto"/>
        <w:ind w:right="227"/>
        <w:jc w:val="center"/>
        <w:rPr>
          <w:rFonts w:ascii="Arial" w:eastAsia="Calibri" w:hAnsi="Arial" w:cs="Arial"/>
          <w:color w:val="2E74B5"/>
          <w:sz w:val="22"/>
          <w:szCs w:val="22"/>
        </w:rPr>
      </w:pPr>
      <w:r>
        <w:rPr>
          <w:rFonts w:ascii="Arial" w:eastAsia="Calibri" w:hAnsi="Arial" w:cs="Arial"/>
          <w:sz w:val="22"/>
          <w:szCs w:val="22"/>
          <w:lang w:val="ga"/>
        </w:rPr>
        <w:t xml:space="preserve">Suíomh Gréasáin: </w:t>
      </w:r>
      <w:hyperlink r:id="rId16" w:history="1">
        <w:r>
          <w:rPr>
            <w:rStyle w:val="Hyperlink"/>
            <w:rFonts w:ascii="Arial" w:eastAsia="Calibri" w:hAnsi="Arial" w:cs="Arial"/>
            <w:sz w:val="22"/>
            <w:szCs w:val="22"/>
            <w:lang w:val="ga"/>
          </w:rPr>
          <w:t>www.gov.ie</w:t>
        </w:r>
      </w:hyperlink>
    </w:p>
    <w:p w14:paraId="35BEBB2A" w14:textId="77777777" w:rsidR="0010662C" w:rsidRDefault="0010662C">
      <w:pPr>
        <w:rPr>
          <w:rFonts w:ascii="Arial" w:eastAsia="Calibri" w:hAnsi="Arial" w:cs="Arial"/>
          <w:color w:val="2E74B5"/>
          <w:sz w:val="22"/>
          <w:szCs w:val="22"/>
        </w:rPr>
      </w:pPr>
      <w:r>
        <w:rPr>
          <w:rFonts w:ascii="Arial" w:eastAsia="Calibri" w:hAnsi="Arial" w:cs="Arial"/>
          <w:color w:val="2E74B5"/>
          <w:sz w:val="22"/>
          <w:szCs w:val="22"/>
          <w:lang w:val="ga"/>
        </w:rPr>
        <w:br w:type="page"/>
      </w:r>
    </w:p>
    <w:p w14:paraId="43183E71" w14:textId="77777777" w:rsidR="009F5688" w:rsidRDefault="009F5688" w:rsidP="009F5688">
      <w:pPr>
        <w:tabs>
          <w:tab w:val="left" w:pos="6168"/>
        </w:tabs>
        <w:spacing w:line="276" w:lineRule="auto"/>
        <w:ind w:right="227"/>
        <w:jc w:val="center"/>
        <w:rPr>
          <w:rFonts w:ascii="Arial" w:eastAsia="Calibri" w:hAnsi="Arial" w:cs="Arial"/>
          <w:color w:val="2E74B5"/>
          <w:sz w:val="22"/>
          <w:szCs w:val="22"/>
        </w:rPr>
      </w:pPr>
    </w:p>
    <w:sdt>
      <w:sdtPr>
        <w:rPr>
          <w:rFonts w:ascii="Arial" w:eastAsia="Times New Roman" w:hAnsi="Arial" w:cs="Arial"/>
          <w:color w:val="auto"/>
          <w:sz w:val="24"/>
          <w:szCs w:val="24"/>
          <w:lang w:val="en-GB" w:eastAsia="en-GB"/>
        </w:rPr>
        <w:id w:val="998394019"/>
        <w:docPartObj>
          <w:docPartGallery w:val="Table of Contents"/>
          <w:docPartUnique/>
        </w:docPartObj>
      </w:sdtPr>
      <w:sdtEndPr>
        <w:rPr>
          <w:b/>
          <w:bCs/>
          <w:noProof/>
          <w:sz w:val="22"/>
          <w:szCs w:val="22"/>
        </w:rPr>
      </w:sdtEndPr>
      <w:sdtContent>
        <w:p w14:paraId="0959B08F" w14:textId="0A1B1D55" w:rsidR="00C9383F" w:rsidRPr="00AE309F" w:rsidRDefault="00C9383F" w:rsidP="00C9383F">
          <w:pPr>
            <w:pStyle w:val="TOCHeading"/>
            <w:rPr>
              <w:rFonts w:ascii="Arial" w:hAnsi="Arial" w:cs="Arial"/>
              <w:b/>
              <w:color w:val="auto"/>
              <w:sz w:val="24"/>
              <w:szCs w:val="24"/>
              <w:u w:val="single"/>
              <w:lang w:val="ga-IE"/>
            </w:rPr>
          </w:pPr>
          <w:r w:rsidRPr="00AE309F">
            <w:rPr>
              <w:rFonts w:ascii="Arial" w:hAnsi="Arial" w:cs="Arial"/>
              <w:b/>
              <w:color w:val="auto"/>
              <w:sz w:val="24"/>
              <w:szCs w:val="24"/>
              <w:u w:val="single"/>
              <w:lang w:val="ga-IE"/>
            </w:rPr>
            <w:t>Clár Ábhar</w:t>
          </w:r>
        </w:p>
        <w:p w14:paraId="50D7110D" w14:textId="77777777" w:rsidR="00C9383F" w:rsidRPr="00526998" w:rsidRDefault="00C9383F" w:rsidP="00C9383F">
          <w:pPr>
            <w:pStyle w:val="TOC1"/>
            <w:rPr>
              <w:rFonts w:ascii="Arial" w:eastAsiaTheme="minorEastAsia" w:hAnsi="Arial" w:cs="Arial"/>
              <w:noProof/>
              <w:sz w:val="22"/>
              <w:szCs w:val="22"/>
              <w:lang w:val="en-IE" w:eastAsia="en-IE"/>
            </w:rPr>
          </w:pPr>
          <w:r w:rsidRPr="00526998">
            <w:rPr>
              <w:sz w:val="22"/>
              <w:szCs w:val="22"/>
            </w:rPr>
            <w:fldChar w:fldCharType="begin"/>
          </w:r>
          <w:r w:rsidRPr="00526998">
            <w:rPr>
              <w:sz w:val="22"/>
              <w:szCs w:val="22"/>
            </w:rPr>
            <w:instrText xml:space="preserve"> TOC \o "1-3" \h \z \u </w:instrText>
          </w:r>
          <w:r w:rsidRPr="00526998">
            <w:rPr>
              <w:sz w:val="22"/>
              <w:szCs w:val="22"/>
            </w:rPr>
            <w:fldChar w:fldCharType="separate"/>
          </w:r>
          <w:hyperlink w:anchor="_Toc183165179" w:history="1">
            <w:r w:rsidRPr="00526998">
              <w:rPr>
                <w:rStyle w:val="Hyperlink"/>
                <w:rFonts w:ascii="Arial" w:hAnsi="Arial" w:cs="Arial"/>
                <w:b/>
                <w:noProof/>
                <w:sz w:val="22"/>
                <w:szCs w:val="22"/>
              </w:rPr>
              <w:t>1.</w:t>
            </w:r>
            <w:r w:rsidRPr="00526998">
              <w:rPr>
                <w:rFonts w:ascii="Arial" w:eastAsiaTheme="minorEastAsia" w:hAnsi="Arial" w:cs="Arial"/>
                <w:noProof/>
                <w:sz w:val="22"/>
                <w:szCs w:val="22"/>
                <w:lang w:val="en-IE" w:eastAsia="en-IE"/>
              </w:rPr>
              <w:tab/>
            </w:r>
            <w:r w:rsidRPr="00330E28">
              <w:rPr>
                <w:rStyle w:val="Hyperlink"/>
                <w:rFonts w:ascii="Arial" w:hAnsi="Arial" w:cs="Arial"/>
                <w:b/>
                <w:noProof/>
                <w:sz w:val="22"/>
                <w:szCs w:val="22"/>
              </w:rPr>
              <w:t xml:space="preserve">Rannóga is Éascaitheoirí </w:t>
            </w:r>
            <w:r>
              <w:rPr>
                <w:rStyle w:val="Hyperlink"/>
                <w:rFonts w:ascii="Arial" w:hAnsi="Arial" w:cs="Arial"/>
                <w:b/>
                <w:noProof/>
                <w:sz w:val="22"/>
                <w:szCs w:val="22"/>
              </w:rPr>
              <w:t>……………………………………………………………..………</w:t>
            </w:r>
            <w:r w:rsidRPr="00526998">
              <w:rPr>
                <w:rFonts w:ascii="Arial" w:hAnsi="Arial" w:cs="Arial"/>
                <w:noProof/>
                <w:webHidden/>
                <w:sz w:val="22"/>
                <w:szCs w:val="22"/>
              </w:rPr>
              <w:fldChar w:fldCharType="begin"/>
            </w:r>
            <w:r w:rsidRPr="00526998">
              <w:rPr>
                <w:rFonts w:ascii="Arial" w:hAnsi="Arial" w:cs="Arial"/>
                <w:noProof/>
                <w:webHidden/>
                <w:sz w:val="22"/>
                <w:szCs w:val="22"/>
              </w:rPr>
              <w:instrText xml:space="preserve"> PAGEREF _Toc183165179 \h </w:instrText>
            </w:r>
            <w:r w:rsidRPr="00526998">
              <w:rPr>
                <w:rFonts w:ascii="Arial" w:hAnsi="Arial" w:cs="Arial"/>
                <w:noProof/>
                <w:webHidden/>
                <w:sz w:val="22"/>
                <w:szCs w:val="22"/>
              </w:rPr>
            </w:r>
            <w:r w:rsidRPr="00526998">
              <w:rPr>
                <w:rFonts w:ascii="Arial" w:hAnsi="Arial" w:cs="Arial"/>
                <w:noProof/>
                <w:webHidden/>
                <w:sz w:val="22"/>
                <w:szCs w:val="22"/>
              </w:rPr>
              <w:fldChar w:fldCharType="separate"/>
            </w:r>
            <w:r>
              <w:rPr>
                <w:rFonts w:ascii="Arial" w:hAnsi="Arial" w:cs="Arial"/>
                <w:noProof/>
                <w:webHidden/>
                <w:sz w:val="22"/>
                <w:szCs w:val="22"/>
              </w:rPr>
              <w:t>3</w:t>
            </w:r>
            <w:r w:rsidRPr="00526998">
              <w:rPr>
                <w:rFonts w:ascii="Arial" w:hAnsi="Arial" w:cs="Arial"/>
                <w:noProof/>
                <w:webHidden/>
                <w:sz w:val="22"/>
                <w:szCs w:val="22"/>
              </w:rPr>
              <w:fldChar w:fldCharType="end"/>
            </w:r>
          </w:hyperlink>
        </w:p>
        <w:p w14:paraId="65B5F4EA" w14:textId="77777777" w:rsidR="00C9383F" w:rsidRPr="00526998" w:rsidRDefault="00D71964" w:rsidP="00C9383F">
          <w:pPr>
            <w:pStyle w:val="TOC2"/>
            <w:spacing w:line="360" w:lineRule="auto"/>
            <w:ind w:left="720"/>
            <w:rPr>
              <w:rFonts w:eastAsiaTheme="minorEastAsia"/>
              <w:sz w:val="22"/>
              <w:szCs w:val="22"/>
              <w:lang w:val="en-IE" w:eastAsia="en-IE"/>
            </w:rPr>
          </w:pPr>
          <w:hyperlink w:anchor="_Toc183165180" w:history="1">
            <w:r w:rsidR="00C9383F" w:rsidRPr="00526998">
              <w:rPr>
                <w:rStyle w:val="Hyperlink"/>
                <w:sz w:val="22"/>
                <w:szCs w:val="22"/>
              </w:rPr>
              <w:t xml:space="preserve">1.1 </w:t>
            </w:r>
            <w:r w:rsidR="00C9383F" w:rsidRPr="00330E28">
              <w:rPr>
                <w:rStyle w:val="Hyperlink"/>
                <w:sz w:val="22"/>
                <w:szCs w:val="22"/>
              </w:rPr>
              <w:t>Coimisiún um Athchóiriú an Dlí</w:t>
            </w:r>
            <w:r w:rsidR="00C9383F" w:rsidRPr="00330E28">
              <w:rPr>
                <w:rStyle w:val="Hyperlink"/>
                <w:webHidden/>
                <w:sz w:val="22"/>
                <w:szCs w:val="22"/>
              </w:rPr>
              <w:t xml:space="preserve"> </w:t>
            </w:r>
            <w:r w:rsidR="00C9383F">
              <w:rPr>
                <w:webHidden/>
                <w:sz w:val="22"/>
                <w:szCs w:val="22"/>
              </w:rPr>
              <w:t>……………………….……………………………......</w:t>
            </w:r>
            <w:r w:rsidR="00C9383F" w:rsidRPr="00526998">
              <w:rPr>
                <w:webHidden/>
                <w:sz w:val="22"/>
                <w:szCs w:val="22"/>
              </w:rPr>
              <w:fldChar w:fldCharType="begin"/>
            </w:r>
            <w:r w:rsidR="00C9383F" w:rsidRPr="00526998">
              <w:rPr>
                <w:webHidden/>
                <w:sz w:val="22"/>
                <w:szCs w:val="22"/>
              </w:rPr>
              <w:instrText xml:space="preserve"> PAGEREF _Toc183165180 \h </w:instrText>
            </w:r>
            <w:r w:rsidR="00C9383F" w:rsidRPr="00526998">
              <w:rPr>
                <w:webHidden/>
                <w:sz w:val="22"/>
                <w:szCs w:val="22"/>
              </w:rPr>
            </w:r>
            <w:r w:rsidR="00C9383F" w:rsidRPr="00526998">
              <w:rPr>
                <w:webHidden/>
                <w:sz w:val="22"/>
                <w:szCs w:val="22"/>
              </w:rPr>
              <w:fldChar w:fldCharType="separate"/>
            </w:r>
            <w:r w:rsidR="00C9383F">
              <w:rPr>
                <w:webHidden/>
                <w:sz w:val="22"/>
                <w:szCs w:val="22"/>
              </w:rPr>
              <w:t>3</w:t>
            </w:r>
            <w:r w:rsidR="00C9383F" w:rsidRPr="00526998">
              <w:rPr>
                <w:webHidden/>
                <w:sz w:val="22"/>
                <w:szCs w:val="22"/>
              </w:rPr>
              <w:fldChar w:fldCharType="end"/>
            </w:r>
          </w:hyperlink>
        </w:p>
        <w:p w14:paraId="1081A301" w14:textId="77777777" w:rsidR="00C9383F" w:rsidRPr="00526998" w:rsidRDefault="00D71964" w:rsidP="00C9383F">
          <w:pPr>
            <w:pStyle w:val="TOC2"/>
            <w:spacing w:line="360" w:lineRule="auto"/>
            <w:ind w:left="720"/>
            <w:rPr>
              <w:rFonts w:eastAsiaTheme="minorEastAsia"/>
              <w:sz w:val="22"/>
              <w:szCs w:val="22"/>
              <w:lang w:val="en-IE" w:eastAsia="en-IE"/>
            </w:rPr>
          </w:pPr>
          <w:hyperlink w:anchor="_Toc183165181" w:history="1">
            <w:r w:rsidR="00C9383F" w:rsidRPr="00526998">
              <w:rPr>
                <w:rStyle w:val="Hyperlink"/>
                <w:sz w:val="22"/>
                <w:szCs w:val="22"/>
              </w:rPr>
              <w:t xml:space="preserve">1.2 </w:t>
            </w:r>
            <w:r w:rsidR="00C9383F" w:rsidRPr="00330E28">
              <w:rPr>
                <w:rStyle w:val="Hyperlink"/>
                <w:sz w:val="22"/>
                <w:szCs w:val="22"/>
              </w:rPr>
              <w:t>Oifig an Ard-Aighne</w:t>
            </w:r>
            <w:r w:rsidR="00C9383F">
              <w:rPr>
                <w:rStyle w:val="Hyperlink"/>
                <w:sz w:val="22"/>
                <w:szCs w:val="22"/>
              </w:rPr>
              <w:t>…………………………………………………………………..</w:t>
            </w:r>
            <w:r w:rsidR="00C9383F" w:rsidRPr="00526998">
              <w:rPr>
                <w:webHidden/>
                <w:sz w:val="22"/>
                <w:szCs w:val="22"/>
              </w:rPr>
              <w:t xml:space="preserve">     </w:t>
            </w:r>
            <w:r w:rsidR="00C9383F" w:rsidRPr="00526998">
              <w:rPr>
                <w:webHidden/>
                <w:sz w:val="22"/>
                <w:szCs w:val="22"/>
              </w:rPr>
              <w:fldChar w:fldCharType="begin"/>
            </w:r>
            <w:r w:rsidR="00C9383F" w:rsidRPr="00526998">
              <w:rPr>
                <w:webHidden/>
                <w:sz w:val="22"/>
                <w:szCs w:val="22"/>
              </w:rPr>
              <w:instrText xml:space="preserve"> PAGEREF _Toc183165181 \h </w:instrText>
            </w:r>
            <w:r w:rsidR="00C9383F" w:rsidRPr="00526998">
              <w:rPr>
                <w:webHidden/>
                <w:sz w:val="22"/>
                <w:szCs w:val="22"/>
              </w:rPr>
            </w:r>
            <w:r w:rsidR="00C9383F" w:rsidRPr="00526998">
              <w:rPr>
                <w:webHidden/>
                <w:sz w:val="22"/>
                <w:szCs w:val="22"/>
              </w:rPr>
              <w:fldChar w:fldCharType="separate"/>
            </w:r>
            <w:r w:rsidR="00C9383F">
              <w:rPr>
                <w:webHidden/>
                <w:sz w:val="22"/>
                <w:szCs w:val="22"/>
              </w:rPr>
              <w:t>3</w:t>
            </w:r>
            <w:r w:rsidR="00C9383F" w:rsidRPr="00526998">
              <w:rPr>
                <w:webHidden/>
                <w:sz w:val="22"/>
                <w:szCs w:val="22"/>
              </w:rPr>
              <w:fldChar w:fldCharType="end"/>
            </w:r>
          </w:hyperlink>
        </w:p>
        <w:p w14:paraId="585729B7" w14:textId="77777777" w:rsidR="00C9383F" w:rsidRPr="00526998" w:rsidRDefault="00D71964" w:rsidP="00C9383F">
          <w:pPr>
            <w:pStyle w:val="TOC2"/>
            <w:spacing w:line="360" w:lineRule="auto"/>
            <w:ind w:left="720"/>
            <w:rPr>
              <w:rFonts w:eastAsiaTheme="minorEastAsia"/>
              <w:sz w:val="22"/>
              <w:szCs w:val="22"/>
              <w:lang w:val="en-IE" w:eastAsia="en-IE"/>
            </w:rPr>
          </w:pPr>
          <w:hyperlink w:anchor="_Toc183165182" w:history="1">
            <w:r w:rsidR="00C9383F" w:rsidRPr="00526998">
              <w:rPr>
                <w:rStyle w:val="Hyperlink"/>
                <w:sz w:val="22"/>
                <w:szCs w:val="22"/>
              </w:rPr>
              <w:t xml:space="preserve">1.3 </w:t>
            </w:r>
            <w:r w:rsidR="00C9383F" w:rsidRPr="00330E28">
              <w:rPr>
                <w:rStyle w:val="Hyperlink"/>
                <w:sz w:val="22"/>
                <w:szCs w:val="22"/>
              </w:rPr>
              <w:t>Oifig an Stiúrthóra Ionchúiseamh Poiblí</w:t>
            </w:r>
            <w:r w:rsidR="00C9383F" w:rsidRPr="00526998">
              <w:rPr>
                <w:webHidden/>
                <w:sz w:val="22"/>
                <w:szCs w:val="22"/>
              </w:rPr>
              <w:tab/>
            </w:r>
            <w:r w:rsidR="00C9383F" w:rsidRPr="00526998">
              <w:rPr>
                <w:webHidden/>
                <w:sz w:val="22"/>
                <w:szCs w:val="22"/>
              </w:rPr>
              <w:tab/>
              <w:t xml:space="preserve">     </w:t>
            </w:r>
            <w:r w:rsidR="00C9383F" w:rsidRPr="00526998">
              <w:rPr>
                <w:webHidden/>
                <w:sz w:val="22"/>
                <w:szCs w:val="22"/>
              </w:rPr>
              <w:fldChar w:fldCharType="begin"/>
            </w:r>
            <w:r w:rsidR="00C9383F" w:rsidRPr="00526998">
              <w:rPr>
                <w:webHidden/>
                <w:sz w:val="22"/>
                <w:szCs w:val="22"/>
              </w:rPr>
              <w:instrText xml:space="preserve"> PAGEREF _Toc183165182 \h </w:instrText>
            </w:r>
            <w:r w:rsidR="00C9383F" w:rsidRPr="00526998">
              <w:rPr>
                <w:webHidden/>
                <w:sz w:val="22"/>
                <w:szCs w:val="22"/>
              </w:rPr>
            </w:r>
            <w:r w:rsidR="00C9383F" w:rsidRPr="00526998">
              <w:rPr>
                <w:webHidden/>
                <w:sz w:val="22"/>
                <w:szCs w:val="22"/>
              </w:rPr>
              <w:fldChar w:fldCharType="separate"/>
            </w:r>
            <w:r w:rsidR="00C9383F">
              <w:rPr>
                <w:webHidden/>
                <w:sz w:val="22"/>
                <w:szCs w:val="22"/>
              </w:rPr>
              <w:t>3</w:t>
            </w:r>
            <w:r w:rsidR="00C9383F" w:rsidRPr="00526998">
              <w:rPr>
                <w:webHidden/>
                <w:sz w:val="22"/>
                <w:szCs w:val="22"/>
              </w:rPr>
              <w:fldChar w:fldCharType="end"/>
            </w:r>
          </w:hyperlink>
        </w:p>
        <w:p w14:paraId="22E82ED8" w14:textId="77777777" w:rsidR="00C9383F" w:rsidRPr="00526998" w:rsidRDefault="00D71964" w:rsidP="00C9383F">
          <w:pPr>
            <w:pStyle w:val="TOC2"/>
            <w:spacing w:line="360" w:lineRule="auto"/>
            <w:ind w:left="720"/>
            <w:rPr>
              <w:rFonts w:eastAsiaTheme="minorEastAsia"/>
              <w:sz w:val="22"/>
              <w:szCs w:val="22"/>
              <w:lang w:val="en-IE" w:eastAsia="en-IE"/>
            </w:rPr>
          </w:pPr>
          <w:hyperlink w:anchor="_Toc183165183" w:history="1">
            <w:r w:rsidR="00C9383F" w:rsidRPr="00526998">
              <w:rPr>
                <w:rStyle w:val="Hyperlink"/>
                <w:sz w:val="22"/>
                <w:szCs w:val="22"/>
              </w:rPr>
              <w:t xml:space="preserve">1.4 </w:t>
            </w:r>
            <w:r w:rsidR="00C9383F" w:rsidRPr="00330E28">
              <w:rPr>
                <w:rStyle w:val="Hyperlink"/>
                <w:sz w:val="22"/>
                <w:szCs w:val="22"/>
              </w:rPr>
              <w:t>Oifig an Phríomh-Aturnae Stáit</w:t>
            </w:r>
            <w:r w:rsidR="00C9383F">
              <w:rPr>
                <w:rStyle w:val="Hyperlink"/>
                <w:sz w:val="22"/>
                <w:szCs w:val="22"/>
              </w:rPr>
              <w:t xml:space="preserve"> ………………………….</w:t>
            </w:r>
            <w:r w:rsidR="00C9383F" w:rsidRPr="00526998">
              <w:rPr>
                <w:webHidden/>
                <w:sz w:val="22"/>
                <w:szCs w:val="22"/>
              </w:rPr>
              <w:tab/>
            </w:r>
            <w:r w:rsidR="00C9383F">
              <w:rPr>
                <w:webHidden/>
                <w:sz w:val="22"/>
                <w:szCs w:val="22"/>
              </w:rPr>
              <w:t xml:space="preserve">  </w:t>
            </w:r>
            <w:r w:rsidR="00C9383F" w:rsidRPr="00526998">
              <w:rPr>
                <w:webHidden/>
                <w:sz w:val="22"/>
                <w:szCs w:val="22"/>
              </w:rPr>
              <w:tab/>
              <w:t xml:space="preserve">     </w:t>
            </w:r>
            <w:r w:rsidR="00C9383F">
              <w:rPr>
                <w:webHidden/>
                <w:sz w:val="22"/>
                <w:szCs w:val="22"/>
              </w:rPr>
              <w:t>4</w:t>
            </w:r>
          </w:hyperlink>
        </w:p>
        <w:p w14:paraId="4059D462" w14:textId="77777777" w:rsidR="00C9383F" w:rsidRPr="00526998" w:rsidRDefault="00D71964" w:rsidP="00C9383F">
          <w:pPr>
            <w:pStyle w:val="TOC1"/>
            <w:rPr>
              <w:rFonts w:ascii="Arial" w:eastAsiaTheme="minorEastAsia" w:hAnsi="Arial" w:cs="Arial"/>
              <w:b/>
              <w:noProof/>
              <w:sz w:val="22"/>
              <w:szCs w:val="22"/>
              <w:lang w:val="en-IE" w:eastAsia="en-IE"/>
            </w:rPr>
          </w:pPr>
          <w:hyperlink w:anchor="_Toc183165184" w:history="1">
            <w:r w:rsidR="00C9383F" w:rsidRPr="00526998">
              <w:rPr>
                <w:rStyle w:val="Hyperlink"/>
                <w:rFonts w:ascii="Arial" w:hAnsi="Arial" w:cs="Arial"/>
                <w:b/>
                <w:noProof/>
                <w:sz w:val="22"/>
                <w:szCs w:val="22"/>
              </w:rPr>
              <w:t>2.</w:t>
            </w:r>
            <w:r w:rsidR="00C9383F" w:rsidRPr="00526998">
              <w:rPr>
                <w:rFonts w:ascii="Arial" w:eastAsiaTheme="minorEastAsia" w:hAnsi="Arial" w:cs="Arial"/>
                <w:b/>
                <w:noProof/>
                <w:sz w:val="22"/>
                <w:szCs w:val="22"/>
                <w:lang w:val="en-IE" w:eastAsia="en-IE"/>
              </w:rPr>
              <w:tab/>
            </w:r>
            <w:r w:rsidR="00C9383F" w:rsidRPr="00330E28">
              <w:rPr>
                <w:rStyle w:val="Hyperlink"/>
                <w:rFonts w:ascii="Arial" w:hAnsi="Arial" w:cs="Arial"/>
                <w:b/>
                <w:noProof/>
                <w:sz w:val="22"/>
                <w:szCs w:val="22"/>
              </w:rPr>
              <w:t>An Scéim Intéirneachta Rochtana Dlí: Faisnéis Chúlra</w:t>
            </w:r>
            <w:r w:rsidR="00C9383F" w:rsidRPr="00330E28">
              <w:rPr>
                <w:rStyle w:val="Hyperlink"/>
                <w:rFonts w:ascii="Arial" w:hAnsi="Arial" w:cs="Arial"/>
                <w:b/>
                <w:noProof/>
                <w:webHidden/>
                <w:sz w:val="22"/>
                <w:szCs w:val="22"/>
              </w:rPr>
              <w:t xml:space="preserve"> </w:t>
            </w:r>
            <w:r w:rsidR="00C9383F">
              <w:rPr>
                <w:rStyle w:val="Hyperlink"/>
                <w:rFonts w:ascii="Arial" w:hAnsi="Arial" w:cs="Arial"/>
                <w:b/>
                <w:noProof/>
                <w:webHidden/>
                <w:sz w:val="22"/>
                <w:szCs w:val="22"/>
              </w:rPr>
              <w:t>……</w:t>
            </w:r>
            <w:r w:rsidR="00C9383F">
              <w:rPr>
                <w:rFonts w:ascii="Arial" w:hAnsi="Arial" w:cs="Arial"/>
                <w:b/>
                <w:noProof/>
                <w:webHidden/>
                <w:sz w:val="22"/>
                <w:szCs w:val="22"/>
              </w:rPr>
              <w:t>…………………………..</w:t>
            </w:r>
            <w:r w:rsidR="00C9383F" w:rsidRPr="00526998">
              <w:rPr>
                <w:rFonts w:ascii="Arial" w:hAnsi="Arial" w:cs="Arial"/>
                <w:b/>
                <w:noProof/>
                <w:webHidden/>
                <w:sz w:val="22"/>
                <w:szCs w:val="22"/>
              </w:rPr>
              <w:fldChar w:fldCharType="begin"/>
            </w:r>
            <w:r w:rsidR="00C9383F" w:rsidRPr="00526998">
              <w:rPr>
                <w:rFonts w:ascii="Arial" w:hAnsi="Arial" w:cs="Arial"/>
                <w:b/>
                <w:noProof/>
                <w:webHidden/>
                <w:sz w:val="22"/>
                <w:szCs w:val="22"/>
              </w:rPr>
              <w:instrText xml:space="preserve"> PAGEREF _Toc183165184 \h </w:instrText>
            </w:r>
            <w:r w:rsidR="00C9383F" w:rsidRPr="00526998">
              <w:rPr>
                <w:rFonts w:ascii="Arial" w:hAnsi="Arial" w:cs="Arial"/>
                <w:b/>
                <w:noProof/>
                <w:webHidden/>
                <w:sz w:val="22"/>
                <w:szCs w:val="22"/>
              </w:rPr>
            </w:r>
            <w:r w:rsidR="00C9383F" w:rsidRPr="00526998">
              <w:rPr>
                <w:rFonts w:ascii="Arial" w:hAnsi="Arial" w:cs="Arial"/>
                <w:b/>
                <w:noProof/>
                <w:webHidden/>
                <w:sz w:val="22"/>
                <w:szCs w:val="22"/>
              </w:rPr>
              <w:fldChar w:fldCharType="separate"/>
            </w:r>
            <w:r w:rsidR="00C9383F">
              <w:rPr>
                <w:rFonts w:ascii="Arial" w:hAnsi="Arial" w:cs="Arial"/>
                <w:b/>
                <w:noProof/>
                <w:webHidden/>
                <w:sz w:val="22"/>
                <w:szCs w:val="22"/>
              </w:rPr>
              <w:t>4</w:t>
            </w:r>
            <w:r w:rsidR="00C9383F" w:rsidRPr="00526998">
              <w:rPr>
                <w:rFonts w:ascii="Arial" w:hAnsi="Arial" w:cs="Arial"/>
                <w:b/>
                <w:noProof/>
                <w:webHidden/>
                <w:sz w:val="22"/>
                <w:szCs w:val="22"/>
              </w:rPr>
              <w:fldChar w:fldCharType="end"/>
            </w:r>
          </w:hyperlink>
        </w:p>
        <w:p w14:paraId="51358B1E" w14:textId="77777777" w:rsidR="00C9383F" w:rsidRPr="00526998" w:rsidRDefault="00D71964" w:rsidP="00C9383F">
          <w:pPr>
            <w:pStyle w:val="TOC1"/>
            <w:rPr>
              <w:rFonts w:ascii="Arial" w:eastAsiaTheme="minorEastAsia" w:hAnsi="Arial" w:cs="Arial"/>
              <w:b/>
              <w:noProof/>
              <w:sz w:val="22"/>
              <w:szCs w:val="22"/>
              <w:lang w:val="en-IE" w:eastAsia="en-IE"/>
            </w:rPr>
          </w:pPr>
          <w:hyperlink w:anchor="_Toc183165185" w:history="1">
            <w:r w:rsidR="00C9383F" w:rsidRPr="00526998">
              <w:rPr>
                <w:rStyle w:val="Hyperlink"/>
                <w:rFonts w:ascii="Arial" w:hAnsi="Arial" w:cs="Arial"/>
                <w:b/>
                <w:noProof/>
                <w:sz w:val="22"/>
                <w:szCs w:val="22"/>
              </w:rPr>
              <w:t>3.</w:t>
            </w:r>
            <w:r w:rsidR="00C9383F" w:rsidRPr="00526998">
              <w:rPr>
                <w:rFonts w:ascii="Arial" w:eastAsiaTheme="minorEastAsia" w:hAnsi="Arial" w:cs="Arial"/>
                <w:b/>
                <w:noProof/>
                <w:sz w:val="22"/>
                <w:szCs w:val="22"/>
                <w:lang w:val="en-IE" w:eastAsia="en-IE"/>
              </w:rPr>
              <w:tab/>
            </w:r>
            <w:r w:rsidR="00C9383F" w:rsidRPr="00330E28">
              <w:rPr>
                <w:rStyle w:val="Hyperlink"/>
                <w:rFonts w:ascii="Arial" w:hAnsi="Arial" w:cs="Arial"/>
                <w:b/>
                <w:noProof/>
                <w:sz w:val="22"/>
                <w:szCs w:val="22"/>
              </w:rPr>
              <w:t>Ról an Intéirnigh Dlí</w:t>
            </w:r>
            <w:r w:rsidR="00C9383F">
              <w:rPr>
                <w:rStyle w:val="Hyperlink"/>
                <w:rFonts w:ascii="Arial" w:hAnsi="Arial" w:cs="Arial"/>
                <w:b/>
                <w:noProof/>
                <w:sz w:val="22"/>
                <w:szCs w:val="22"/>
              </w:rPr>
              <w:t xml:space="preserve"> </w:t>
            </w:r>
            <w:r w:rsidR="00C9383F">
              <w:rPr>
                <w:rFonts w:ascii="Arial" w:hAnsi="Arial" w:cs="Arial"/>
                <w:b/>
                <w:noProof/>
                <w:webHidden/>
                <w:sz w:val="22"/>
                <w:szCs w:val="22"/>
              </w:rPr>
              <w:t>…………………………………………………………………………..</w:t>
            </w:r>
            <w:r w:rsidR="00C9383F" w:rsidRPr="00526998">
              <w:rPr>
                <w:rFonts w:ascii="Arial" w:hAnsi="Arial" w:cs="Arial"/>
                <w:b/>
                <w:noProof/>
                <w:webHidden/>
                <w:sz w:val="22"/>
                <w:szCs w:val="22"/>
              </w:rPr>
              <w:fldChar w:fldCharType="begin"/>
            </w:r>
            <w:r w:rsidR="00C9383F" w:rsidRPr="00526998">
              <w:rPr>
                <w:rFonts w:ascii="Arial" w:hAnsi="Arial" w:cs="Arial"/>
                <w:b/>
                <w:noProof/>
                <w:webHidden/>
                <w:sz w:val="22"/>
                <w:szCs w:val="22"/>
              </w:rPr>
              <w:instrText xml:space="preserve"> PAGEREF _Toc183165185 \h </w:instrText>
            </w:r>
            <w:r w:rsidR="00C9383F" w:rsidRPr="00526998">
              <w:rPr>
                <w:rFonts w:ascii="Arial" w:hAnsi="Arial" w:cs="Arial"/>
                <w:b/>
                <w:noProof/>
                <w:webHidden/>
                <w:sz w:val="22"/>
                <w:szCs w:val="22"/>
              </w:rPr>
            </w:r>
            <w:r w:rsidR="00C9383F" w:rsidRPr="00526998">
              <w:rPr>
                <w:rFonts w:ascii="Arial" w:hAnsi="Arial" w:cs="Arial"/>
                <w:b/>
                <w:noProof/>
                <w:webHidden/>
                <w:sz w:val="22"/>
                <w:szCs w:val="22"/>
              </w:rPr>
              <w:fldChar w:fldCharType="separate"/>
            </w:r>
            <w:r w:rsidR="00C9383F">
              <w:rPr>
                <w:rFonts w:ascii="Arial" w:hAnsi="Arial" w:cs="Arial"/>
                <w:b/>
                <w:noProof/>
                <w:webHidden/>
                <w:sz w:val="22"/>
                <w:szCs w:val="22"/>
              </w:rPr>
              <w:t>4</w:t>
            </w:r>
            <w:r w:rsidR="00C9383F" w:rsidRPr="00526998">
              <w:rPr>
                <w:rFonts w:ascii="Arial" w:hAnsi="Arial" w:cs="Arial"/>
                <w:b/>
                <w:noProof/>
                <w:webHidden/>
                <w:sz w:val="22"/>
                <w:szCs w:val="22"/>
              </w:rPr>
              <w:fldChar w:fldCharType="end"/>
            </w:r>
          </w:hyperlink>
        </w:p>
        <w:p w14:paraId="0E26DDBC" w14:textId="77777777" w:rsidR="00C9383F" w:rsidRPr="00526998" w:rsidRDefault="00D71964" w:rsidP="00C9383F">
          <w:pPr>
            <w:pStyle w:val="TOC1"/>
            <w:rPr>
              <w:rFonts w:ascii="Arial" w:eastAsiaTheme="minorEastAsia" w:hAnsi="Arial" w:cs="Arial"/>
              <w:b/>
              <w:noProof/>
              <w:sz w:val="22"/>
              <w:szCs w:val="22"/>
              <w:lang w:val="en-IE" w:eastAsia="en-IE"/>
            </w:rPr>
          </w:pPr>
          <w:hyperlink w:anchor="_Toc183165186" w:history="1">
            <w:r w:rsidR="00C9383F" w:rsidRPr="00526998">
              <w:rPr>
                <w:rStyle w:val="Hyperlink"/>
                <w:rFonts w:ascii="Arial" w:hAnsi="Arial" w:cs="Arial"/>
                <w:b/>
                <w:noProof/>
                <w:sz w:val="22"/>
                <w:szCs w:val="22"/>
              </w:rPr>
              <w:t>4.</w:t>
            </w:r>
            <w:r w:rsidR="00C9383F" w:rsidRPr="00526998">
              <w:rPr>
                <w:rFonts w:ascii="Arial" w:eastAsiaTheme="minorEastAsia" w:hAnsi="Arial" w:cs="Arial"/>
                <w:b/>
                <w:noProof/>
                <w:sz w:val="22"/>
                <w:szCs w:val="22"/>
                <w:lang w:val="en-IE" w:eastAsia="en-IE"/>
              </w:rPr>
              <w:tab/>
            </w:r>
            <w:r w:rsidR="00C9383F" w:rsidRPr="00330E28">
              <w:rPr>
                <w:rStyle w:val="Hyperlink"/>
                <w:rFonts w:ascii="Arial" w:hAnsi="Arial" w:cs="Arial"/>
                <w:b/>
                <w:noProof/>
                <w:sz w:val="22"/>
                <w:szCs w:val="22"/>
              </w:rPr>
              <w:t>Ceanglais Bhunriachtanacha</w:t>
            </w:r>
            <w:r w:rsidR="00C9383F" w:rsidRPr="00330E28">
              <w:rPr>
                <w:rStyle w:val="Hyperlink"/>
                <w:rFonts w:ascii="Arial" w:hAnsi="Arial" w:cs="Arial"/>
                <w:b/>
                <w:noProof/>
                <w:webHidden/>
                <w:sz w:val="22"/>
                <w:szCs w:val="22"/>
              </w:rPr>
              <w:t xml:space="preserve"> </w:t>
            </w:r>
            <w:r w:rsidR="00C9383F">
              <w:rPr>
                <w:rFonts w:ascii="Arial" w:hAnsi="Arial" w:cs="Arial"/>
                <w:b/>
                <w:noProof/>
                <w:webHidden/>
                <w:sz w:val="22"/>
                <w:szCs w:val="22"/>
              </w:rPr>
              <w:t>……………………………………………………………….</w:t>
            </w:r>
            <w:r w:rsidR="00C9383F" w:rsidRPr="00526998">
              <w:rPr>
                <w:rFonts w:ascii="Arial" w:hAnsi="Arial" w:cs="Arial"/>
                <w:b/>
                <w:noProof/>
                <w:webHidden/>
                <w:sz w:val="22"/>
                <w:szCs w:val="22"/>
              </w:rPr>
              <w:fldChar w:fldCharType="begin"/>
            </w:r>
            <w:r w:rsidR="00C9383F" w:rsidRPr="00526998">
              <w:rPr>
                <w:rFonts w:ascii="Arial" w:hAnsi="Arial" w:cs="Arial"/>
                <w:b/>
                <w:noProof/>
                <w:webHidden/>
                <w:sz w:val="22"/>
                <w:szCs w:val="22"/>
              </w:rPr>
              <w:instrText xml:space="preserve"> PAGEREF _Toc183165186 \h </w:instrText>
            </w:r>
            <w:r w:rsidR="00C9383F" w:rsidRPr="00526998">
              <w:rPr>
                <w:rFonts w:ascii="Arial" w:hAnsi="Arial" w:cs="Arial"/>
                <w:b/>
                <w:noProof/>
                <w:webHidden/>
                <w:sz w:val="22"/>
                <w:szCs w:val="22"/>
              </w:rPr>
            </w:r>
            <w:r w:rsidR="00C9383F" w:rsidRPr="00526998">
              <w:rPr>
                <w:rFonts w:ascii="Arial" w:hAnsi="Arial" w:cs="Arial"/>
                <w:b/>
                <w:noProof/>
                <w:webHidden/>
                <w:sz w:val="22"/>
                <w:szCs w:val="22"/>
              </w:rPr>
              <w:fldChar w:fldCharType="separate"/>
            </w:r>
            <w:r w:rsidR="00C9383F">
              <w:rPr>
                <w:rFonts w:ascii="Arial" w:hAnsi="Arial" w:cs="Arial"/>
                <w:b/>
                <w:noProof/>
                <w:webHidden/>
                <w:sz w:val="22"/>
                <w:szCs w:val="22"/>
              </w:rPr>
              <w:t>5</w:t>
            </w:r>
            <w:r w:rsidR="00C9383F" w:rsidRPr="00526998">
              <w:rPr>
                <w:rFonts w:ascii="Arial" w:hAnsi="Arial" w:cs="Arial"/>
                <w:b/>
                <w:noProof/>
                <w:webHidden/>
                <w:sz w:val="22"/>
                <w:szCs w:val="22"/>
              </w:rPr>
              <w:fldChar w:fldCharType="end"/>
            </w:r>
          </w:hyperlink>
        </w:p>
        <w:p w14:paraId="041534FD" w14:textId="77777777" w:rsidR="00C9383F" w:rsidRPr="00526998" w:rsidRDefault="00D71964" w:rsidP="00C9383F">
          <w:pPr>
            <w:pStyle w:val="TOC1"/>
            <w:rPr>
              <w:rFonts w:ascii="Arial" w:eastAsiaTheme="minorEastAsia" w:hAnsi="Arial" w:cs="Arial"/>
              <w:b/>
              <w:noProof/>
              <w:sz w:val="22"/>
              <w:szCs w:val="22"/>
              <w:lang w:val="en-IE" w:eastAsia="en-IE"/>
            </w:rPr>
          </w:pPr>
          <w:hyperlink w:anchor="_Toc183165188" w:history="1">
            <w:r w:rsidR="00C9383F" w:rsidRPr="00526998">
              <w:rPr>
                <w:rStyle w:val="Hyperlink"/>
                <w:rFonts w:ascii="Arial" w:hAnsi="Arial" w:cs="Arial"/>
                <w:b/>
                <w:noProof/>
                <w:sz w:val="22"/>
                <w:szCs w:val="22"/>
              </w:rPr>
              <w:t>5.</w:t>
            </w:r>
            <w:r w:rsidR="00C9383F" w:rsidRPr="00526998">
              <w:rPr>
                <w:rFonts w:ascii="Arial" w:eastAsiaTheme="minorEastAsia" w:hAnsi="Arial" w:cs="Arial"/>
                <w:b/>
                <w:noProof/>
                <w:sz w:val="22"/>
                <w:szCs w:val="22"/>
                <w:lang w:val="en-IE" w:eastAsia="en-IE"/>
              </w:rPr>
              <w:tab/>
            </w:r>
            <w:r w:rsidR="00C9383F" w:rsidRPr="00330E28">
              <w:rPr>
                <w:rStyle w:val="Hyperlink"/>
                <w:rFonts w:ascii="Arial" w:hAnsi="Arial" w:cs="Arial"/>
                <w:b/>
                <w:noProof/>
                <w:sz w:val="22"/>
                <w:szCs w:val="22"/>
              </w:rPr>
              <w:t>Príomhchoinníollacha</w:t>
            </w:r>
            <w:r w:rsidR="00C9383F" w:rsidRPr="00330E28">
              <w:rPr>
                <w:rStyle w:val="Hyperlink"/>
                <w:rFonts w:ascii="Arial" w:hAnsi="Arial" w:cs="Arial"/>
                <w:b/>
                <w:noProof/>
                <w:webHidden/>
                <w:sz w:val="22"/>
                <w:szCs w:val="22"/>
              </w:rPr>
              <w:t xml:space="preserve"> </w:t>
            </w:r>
            <w:r w:rsidR="00C9383F">
              <w:rPr>
                <w:rFonts w:ascii="Arial" w:hAnsi="Arial" w:cs="Arial"/>
                <w:b/>
                <w:noProof/>
                <w:webHidden/>
                <w:sz w:val="22"/>
                <w:szCs w:val="22"/>
              </w:rPr>
              <w:t>………………………………………………………………………..</w:t>
            </w:r>
            <w:r w:rsidR="00C9383F" w:rsidRPr="00526998">
              <w:rPr>
                <w:rFonts w:ascii="Arial" w:hAnsi="Arial" w:cs="Arial"/>
                <w:b/>
                <w:noProof/>
                <w:webHidden/>
                <w:sz w:val="22"/>
                <w:szCs w:val="22"/>
              </w:rPr>
              <w:fldChar w:fldCharType="begin"/>
            </w:r>
            <w:r w:rsidR="00C9383F" w:rsidRPr="00526998">
              <w:rPr>
                <w:rFonts w:ascii="Arial" w:hAnsi="Arial" w:cs="Arial"/>
                <w:b/>
                <w:noProof/>
                <w:webHidden/>
                <w:sz w:val="22"/>
                <w:szCs w:val="22"/>
              </w:rPr>
              <w:instrText xml:space="preserve"> PAGEREF _Toc183165188 \h </w:instrText>
            </w:r>
            <w:r w:rsidR="00C9383F" w:rsidRPr="00526998">
              <w:rPr>
                <w:rFonts w:ascii="Arial" w:hAnsi="Arial" w:cs="Arial"/>
                <w:b/>
                <w:noProof/>
                <w:webHidden/>
                <w:sz w:val="22"/>
                <w:szCs w:val="22"/>
              </w:rPr>
            </w:r>
            <w:r w:rsidR="00C9383F" w:rsidRPr="00526998">
              <w:rPr>
                <w:rFonts w:ascii="Arial" w:hAnsi="Arial" w:cs="Arial"/>
                <w:b/>
                <w:noProof/>
                <w:webHidden/>
                <w:sz w:val="22"/>
                <w:szCs w:val="22"/>
              </w:rPr>
              <w:fldChar w:fldCharType="separate"/>
            </w:r>
            <w:r w:rsidR="00C9383F">
              <w:rPr>
                <w:rFonts w:ascii="Arial" w:hAnsi="Arial" w:cs="Arial"/>
                <w:b/>
                <w:noProof/>
                <w:webHidden/>
                <w:sz w:val="22"/>
                <w:szCs w:val="22"/>
              </w:rPr>
              <w:t>5</w:t>
            </w:r>
            <w:r w:rsidR="00C9383F" w:rsidRPr="00526998">
              <w:rPr>
                <w:rFonts w:ascii="Arial" w:hAnsi="Arial" w:cs="Arial"/>
                <w:b/>
                <w:noProof/>
                <w:webHidden/>
                <w:sz w:val="22"/>
                <w:szCs w:val="22"/>
              </w:rPr>
              <w:fldChar w:fldCharType="end"/>
            </w:r>
          </w:hyperlink>
        </w:p>
        <w:p w14:paraId="3C9E9086" w14:textId="77777777" w:rsidR="00C9383F" w:rsidRPr="00526998" w:rsidRDefault="00C9383F" w:rsidP="00C9383F">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5.1 </w:t>
          </w:r>
          <w:hyperlink w:anchor="_Toc183165190" w:history="1">
            <w:r>
              <w:rPr>
                <w:rStyle w:val="Hyperlink"/>
                <w:color w:val="auto"/>
                <w:sz w:val="22"/>
                <w:szCs w:val="22"/>
                <w:u w:val="none"/>
              </w:rPr>
              <w:t>Incháilitheacht…..………………………………………………………………………..</w:t>
            </w:r>
            <w:r w:rsidRPr="00526998">
              <w:rPr>
                <w:webHidden/>
                <w:sz w:val="22"/>
                <w:szCs w:val="22"/>
              </w:rPr>
              <w:t xml:space="preserve"> </w:t>
            </w:r>
            <w:r w:rsidRPr="00526998">
              <w:rPr>
                <w:webHidden/>
                <w:sz w:val="22"/>
                <w:szCs w:val="22"/>
              </w:rPr>
              <w:fldChar w:fldCharType="begin"/>
            </w:r>
            <w:r w:rsidRPr="00526998">
              <w:rPr>
                <w:webHidden/>
                <w:sz w:val="22"/>
                <w:szCs w:val="22"/>
              </w:rPr>
              <w:instrText xml:space="preserve"> PAGEREF _Toc183165190 \h </w:instrText>
            </w:r>
            <w:r w:rsidRPr="00526998">
              <w:rPr>
                <w:webHidden/>
                <w:sz w:val="22"/>
                <w:szCs w:val="22"/>
              </w:rPr>
            </w:r>
            <w:r w:rsidRPr="00526998">
              <w:rPr>
                <w:webHidden/>
                <w:sz w:val="22"/>
                <w:szCs w:val="22"/>
              </w:rPr>
              <w:fldChar w:fldCharType="separate"/>
            </w:r>
            <w:r>
              <w:rPr>
                <w:webHidden/>
                <w:sz w:val="22"/>
                <w:szCs w:val="22"/>
              </w:rPr>
              <w:t>5</w:t>
            </w:r>
            <w:r w:rsidRPr="00526998">
              <w:rPr>
                <w:webHidden/>
                <w:sz w:val="22"/>
                <w:szCs w:val="22"/>
              </w:rPr>
              <w:fldChar w:fldCharType="end"/>
            </w:r>
          </w:hyperlink>
        </w:p>
        <w:p w14:paraId="2A1B2A84" w14:textId="77777777" w:rsidR="00C9383F" w:rsidRPr="00526998" w:rsidRDefault="00C9383F" w:rsidP="00C9383F">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5.2 </w:t>
          </w:r>
          <w:hyperlink w:anchor="_Toc183165192" w:history="1">
            <w:r w:rsidRPr="00526998">
              <w:rPr>
                <w:rStyle w:val="Hyperlink"/>
                <w:color w:val="auto"/>
                <w:sz w:val="22"/>
                <w:szCs w:val="22"/>
                <w:u w:val="none"/>
              </w:rPr>
              <w:t>Stip</w:t>
            </w:r>
            <w:r>
              <w:rPr>
                <w:rStyle w:val="Hyperlink"/>
                <w:color w:val="auto"/>
                <w:sz w:val="22"/>
                <w:szCs w:val="22"/>
                <w:u w:val="none"/>
              </w:rPr>
              <w:t>inn</w:t>
            </w:r>
            <w:r w:rsidRPr="00526998">
              <w:rPr>
                <w:webHidden/>
                <w:sz w:val="22"/>
                <w:szCs w:val="22"/>
              </w:rPr>
              <w:tab/>
            </w:r>
            <w:r w:rsidRPr="00B631AA">
              <w:rPr>
                <w:webHidden/>
                <w:sz w:val="22"/>
                <w:szCs w:val="22"/>
              </w:rPr>
              <w:tab/>
            </w:r>
            <w:r>
              <w:rPr>
                <w:webHidden/>
                <w:sz w:val="22"/>
                <w:szCs w:val="22"/>
              </w:rPr>
              <w:t xml:space="preserve">     </w:t>
            </w:r>
            <w:r w:rsidRPr="00526998">
              <w:rPr>
                <w:webHidden/>
                <w:sz w:val="22"/>
                <w:szCs w:val="22"/>
              </w:rPr>
              <w:fldChar w:fldCharType="begin"/>
            </w:r>
            <w:r w:rsidRPr="00526998">
              <w:rPr>
                <w:webHidden/>
                <w:sz w:val="22"/>
                <w:szCs w:val="22"/>
              </w:rPr>
              <w:instrText xml:space="preserve"> PAGEREF _Toc183165192 \h </w:instrText>
            </w:r>
            <w:r w:rsidRPr="00526998">
              <w:rPr>
                <w:webHidden/>
                <w:sz w:val="22"/>
                <w:szCs w:val="22"/>
              </w:rPr>
            </w:r>
            <w:r w:rsidRPr="00526998">
              <w:rPr>
                <w:webHidden/>
                <w:sz w:val="22"/>
                <w:szCs w:val="22"/>
              </w:rPr>
              <w:fldChar w:fldCharType="separate"/>
            </w:r>
            <w:r>
              <w:rPr>
                <w:webHidden/>
                <w:sz w:val="22"/>
                <w:szCs w:val="22"/>
              </w:rPr>
              <w:t>6</w:t>
            </w:r>
            <w:r w:rsidRPr="00526998">
              <w:rPr>
                <w:webHidden/>
                <w:sz w:val="22"/>
                <w:szCs w:val="22"/>
              </w:rPr>
              <w:fldChar w:fldCharType="end"/>
            </w:r>
          </w:hyperlink>
        </w:p>
        <w:p w14:paraId="6F3AC884" w14:textId="77777777" w:rsidR="00C9383F" w:rsidRPr="00526998" w:rsidRDefault="00C9383F" w:rsidP="00C9383F">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5.3 </w:t>
          </w:r>
          <w:hyperlink w:anchor="_Toc183165194" w:history="1">
            <w:r>
              <w:rPr>
                <w:rStyle w:val="Hyperlink"/>
                <w:color w:val="auto"/>
                <w:sz w:val="22"/>
                <w:szCs w:val="22"/>
                <w:u w:val="none"/>
              </w:rPr>
              <w:t>Fad Ama</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_Toc183165194 \h </w:instrText>
            </w:r>
            <w:r w:rsidRPr="00526998">
              <w:rPr>
                <w:webHidden/>
                <w:sz w:val="22"/>
                <w:szCs w:val="22"/>
              </w:rPr>
            </w:r>
            <w:r w:rsidRPr="00526998">
              <w:rPr>
                <w:webHidden/>
                <w:sz w:val="22"/>
                <w:szCs w:val="22"/>
              </w:rPr>
              <w:fldChar w:fldCharType="separate"/>
            </w:r>
            <w:r>
              <w:rPr>
                <w:webHidden/>
                <w:sz w:val="22"/>
                <w:szCs w:val="22"/>
              </w:rPr>
              <w:t>6</w:t>
            </w:r>
            <w:r w:rsidRPr="00526998">
              <w:rPr>
                <w:webHidden/>
                <w:sz w:val="22"/>
                <w:szCs w:val="22"/>
              </w:rPr>
              <w:fldChar w:fldCharType="end"/>
            </w:r>
          </w:hyperlink>
        </w:p>
        <w:p w14:paraId="3D2B637E" w14:textId="77777777" w:rsidR="00C9383F" w:rsidRPr="00526998" w:rsidRDefault="00C9383F" w:rsidP="00C9383F">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5.4 </w:t>
          </w:r>
          <w:hyperlink w:anchor="_Toc183165196" w:history="1">
            <w:r>
              <w:rPr>
                <w:rStyle w:val="Hyperlink"/>
                <w:color w:val="auto"/>
                <w:sz w:val="22"/>
                <w:szCs w:val="22"/>
                <w:u w:val="none"/>
              </w:rPr>
              <w:t>Dáta Tosaithe</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_Toc183165196 \h </w:instrText>
            </w:r>
            <w:r w:rsidRPr="00526998">
              <w:rPr>
                <w:webHidden/>
                <w:sz w:val="22"/>
                <w:szCs w:val="22"/>
              </w:rPr>
            </w:r>
            <w:r w:rsidRPr="00526998">
              <w:rPr>
                <w:webHidden/>
                <w:sz w:val="22"/>
                <w:szCs w:val="22"/>
              </w:rPr>
              <w:fldChar w:fldCharType="separate"/>
            </w:r>
            <w:r>
              <w:rPr>
                <w:webHidden/>
                <w:sz w:val="22"/>
                <w:szCs w:val="22"/>
              </w:rPr>
              <w:t>6</w:t>
            </w:r>
            <w:r w:rsidRPr="00526998">
              <w:rPr>
                <w:webHidden/>
                <w:sz w:val="22"/>
                <w:szCs w:val="22"/>
              </w:rPr>
              <w:fldChar w:fldCharType="end"/>
            </w:r>
          </w:hyperlink>
        </w:p>
        <w:p w14:paraId="4494B636" w14:textId="77777777" w:rsidR="00C9383F" w:rsidRPr="00526998" w:rsidRDefault="00C9383F" w:rsidP="00C9383F">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5.5 </w:t>
          </w:r>
          <w:hyperlink w:anchor="_Toc183165198" w:history="1">
            <w:r>
              <w:rPr>
                <w:rStyle w:val="Hyperlink"/>
                <w:color w:val="auto"/>
                <w:sz w:val="22"/>
                <w:szCs w:val="22"/>
                <w:u w:val="none"/>
                <w:lang w:eastAsia="en-US"/>
              </w:rPr>
              <w:t>Uaireanta Freastail</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_Toc183165198 \h </w:instrText>
            </w:r>
            <w:r w:rsidRPr="00526998">
              <w:rPr>
                <w:webHidden/>
                <w:sz w:val="22"/>
                <w:szCs w:val="22"/>
              </w:rPr>
            </w:r>
            <w:r w:rsidRPr="00526998">
              <w:rPr>
                <w:webHidden/>
                <w:sz w:val="22"/>
                <w:szCs w:val="22"/>
              </w:rPr>
              <w:fldChar w:fldCharType="separate"/>
            </w:r>
            <w:r>
              <w:rPr>
                <w:webHidden/>
                <w:sz w:val="22"/>
                <w:szCs w:val="22"/>
              </w:rPr>
              <w:t>6</w:t>
            </w:r>
            <w:r w:rsidRPr="00526998">
              <w:rPr>
                <w:webHidden/>
                <w:sz w:val="22"/>
                <w:szCs w:val="22"/>
              </w:rPr>
              <w:fldChar w:fldCharType="end"/>
            </w:r>
          </w:hyperlink>
        </w:p>
        <w:p w14:paraId="181EFC81" w14:textId="77777777" w:rsidR="00C9383F" w:rsidRPr="00526998" w:rsidRDefault="00C9383F" w:rsidP="00C9383F">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5.6 </w:t>
          </w:r>
          <w:hyperlink w:anchor="_Toc183165200" w:history="1">
            <w:r>
              <w:rPr>
                <w:rStyle w:val="Hyperlink"/>
                <w:color w:val="auto"/>
                <w:sz w:val="22"/>
                <w:szCs w:val="22"/>
                <w:u w:val="none"/>
                <w:lang w:eastAsia="en-IE"/>
              </w:rPr>
              <w:t>Áit Oibre</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_Toc183165200 \h </w:instrText>
            </w:r>
            <w:r w:rsidRPr="00526998">
              <w:rPr>
                <w:webHidden/>
                <w:sz w:val="22"/>
                <w:szCs w:val="22"/>
              </w:rPr>
            </w:r>
            <w:r w:rsidRPr="00526998">
              <w:rPr>
                <w:webHidden/>
                <w:sz w:val="22"/>
                <w:szCs w:val="22"/>
              </w:rPr>
              <w:fldChar w:fldCharType="separate"/>
            </w:r>
            <w:r>
              <w:rPr>
                <w:webHidden/>
                <w:sz w:val="22"/>
                <w:szCs w:val="22"/>
              </w:rPr>
              <w:t>6</w:t>
            </w:r>
            <w:r w:rsidRPr="00526998">
              <w:rPr>
                <w:webHidden/>
                <w:sz w:val="22"/>
                <w:szCs w:val="22"/>
              </w:rPr>
              <w:fldChar w:fldCharType="end"/>
            </w:r>
          </w:hyperlink>
        </w:p>
        <w:p w14:paraId="77C98DE4" w14:textId="77777777" w:rsidR="00C9383F" w:rsidRPr="00526998" w:rsidRDefault="00C9383F" w:rsidP="00C9383F">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5.7 </w:t>
          </w:r>
          <w:hyperlink w:anchor="_Toc183165202" w:history="1">
            <w:r>
              <w:rPr>
                <w:rStyle w:val="Hyperlink"/>
                <w:color w:val="auto"/>
                <w:sz w:val="22"/>
                <w:szCs w:val="22"/>
                <w:u w:val="none"/>
              </w:rPr>
              <w:t>Conas Iarratas a Dhéanamh</w:t>
            </w:r>
            <w:r w:rsidRPr="00526998">
              <w:rPr>
                <w:webHidden/>
                <w:sz w:val="22"/>
                <w:szCs w:val="22"/>
              </w:rPr>
              <w:tab/>
            </w:r>
            <w:r>
              <w:rPr>
                <w:webHidden/>
                <w:sz w:val="22"/>
                <w:szCs w:val="22"/>
              </w:rPr>
              <w:tab/>
              <w:t xml:space="preserve">    </w:t>
            </w:r>
            <w:r w:rsidRPr="00526998">
              <w:rPr>
                <w:webHidden/>
                <w:sz w:val="22"/>
                <w:szCs w:val="22"/>
              </w:rPr>
              <w:t xml:space="preserve"> </w:t>
            </w:r>
            <w:r>
              <w:rPr>
                <w:webHidden/>
                <w:sz w:val="22"/>
                <w:szCs w:val="22"/>
              </w:rPr>
              <w:t>7</w:t>
            </w:r>
          </w:hyperlink>
        </w:p>
        <w:p w14:paraId="0A556A67" w14:textId="77777777" w:rsidR="00C9383F" w:rsidRPr="00526998" w:rsidRDefault="00D71964" w:rsidP="00C9383F">
          <w:pPr>
            <w:pStyle w:val="TOC2"/>
            <w:spacing w:line="360" w:lineRule="auto"/>
            <w:ind w:left="720"/>
            <w:rPr>
              <w:rFonts w:eastAsiaTheme="minorEastAsia"/>
              <w:sz w:val="22"/>
              <w:szCs w:val="22"/>
              <w:lang w:val="en-IE" w:eastAsia="en-IE"/>
            </w:rPr>
          </w:pPr>
          <w:hyperlink w:anchor="_Toc183165203" w:history="1">
            <w:r w:rsidR="00C9383F" w:rsidRPr="00526998">
              <w:rPr>
                <w:rStyle w:val="Hyperlink"/>
                <w:color w:val="auto"/>
                <w:sz w:val="22"/>
                <w:szCs w:val="22"/>
                <w:u w:val="none"/>
              </w:rPr>
              <w:t xml:space="preserve">5.8 </w:t>
            </w:r>
            <w:r w:rsidR="00C9383F">
              <w:rPr>
                <w:rStyle w:val="Hyperlink"/>
                <w:color w:val="auto"/>
                <w:sz w:val="22"/>
                <w:szCs w:val="22"/>
                <w:u w:val="none"/>
              </w:rPr>
              <w:t>Dáta Deiridh</w:t>
            </w:r>
            <w:r w:rsidR="00C9383F" w:rsidRPr="00526998">
              <w:rPr>
                <w:webHidden/>
                <w:sz w:val="22"/>
                <w:szCs w:val="22"/>
              </w:rPr>
              <w:tab/>
            </w:r>
            <w:r w:rsidR="00C9383F">
              <w:rPr>
                <w:webHidden/>
                <w:sz w:val="22"/>
                <w:szCs w:val="22"/>
              </w:rPr>
              <w:tab/>
              <w:t xml:space="preserve">    </w:t>
            </w:r>
            <w:r w:rsidR="00C9383F" w:rsidRPr="00526998">
              <w:rPr>
                <w:webHidden/>
                <w:sz w:val="22"/>
                <w:szCs w:val="22"/>
              </w:rPr>
              <w:t xml:space="preserve"> </w:t>
            </w:r>
            <w:r w:rsidR="00C9383F" w:rsidRPr="00526998">
              <w:rPr>
                <w:webHidden/>
                <w:sz w:val="22"/>
                <w:szCs w:val="22"/>
              </w:rPr>
              <w:fldChar w:fldCharType="begin"/>
            </w:r>
            <w:r w:rsidR="00C9383F" w:rsidRPr="00526998">
              <w:rPr>
                <w:webHidden/>
                <w:sz w:val="22"/>
                <w:szCs w:val="22"/>
              </w:rPr>
              <w:instrText xml:space="preserve"> PAGEREF _Toc183165203 \h </w:instrText>
            </w:r>
            <w:r w:rsidR="00C9383F" w:rsidRPr="00526998">
              <w:rPr>
                <w:webHidden/>
                <w:sz w:val="22"/>
                <w:szCs w:val="22"/>
              </w:rPr>
            </w:r>
            <w:r w:rsidR="00C9383F" w:rsidRPr="00526998">
              <w:rPr>
                <w:webHidden/>
                <w:sz w:val="22"/>
                <w:szCs w:val="22"/>
              </w:rPr>
              <w:fldChar w:fldCharType="separate"/>
            </w:r>
            <w:r w:rsidR="00C9383F">
              <w:rPr>
                <w:webHidden/>
                <w:sz w:val="22"/>
                <w:szCs w:val="22"/>
              </w:rPr>
              <w:t>7</w:t>
            </w:r>
            <w:r w:rsidR="00C9383F" w:rsidRPr="00526998">
              <w:rPr>
                <w:webHidden/>
                <w:sz w:val="22"/>
                <w:szCs w:val="22"/>
              </w:rPr>
              <w:fldChar w:fldCharType="end"/>
            </w:r>
          </w:hyperlink>
        </w:p>
        <w:p w14:paraId="09DFAD97" w14:textId="77777777" w:rsidR="00C9383F" w:rsidRPr="00526998" w:rsidRDefault="00D71964" w:rsidP="00C9383F">
          <w:pPr>
            <w:pStyle w:val="TOC2"/>
            <w:spacing w:line="360" w:lineRule="auto"/>
            <w:ind w:left="720"/>
            <w:rPr>
              <w:rFonts w:eastAsiaTheme="minorEastAsia"/>
              <w:sz w:val="22"/>
              <w:szCs w:val="22"/>
              <w:lang w:val="en-IE" w:eastAsia="en-IE"/>
            </w:rPr>
          </w:pPr>
          <w:hyperlink w:anchor="_Toc183165204" w:history="1">
            <w:r w:rsidR="00C9383F" w:rsidRPr="00526998">
              <w:rPr>
                <w:rStyle w:val="Hyperlink"/>
                <w:color w:val="auto"/>
                <w:sz w:val="22"/>
                <w:szCs w:val="22"/>
                <w:u w:val="none"/>
              </w:rPr>
              <w:t xml:space="preserve">5.9 </w:t>
            </w:r>
            <w:r w:rsidR="00C9383F">
              <w:rPr>
                <w:rStyle w:val="Hyperlink"/>
                <w:color w:val="auto"/>
                <w:sz w:val="22"/>
                <w:szCs w:val="22"/>
                <w:u w:val="none"/>
              </w:rPr>
              <w:t>Modhanna Roghnúcháin</w:t>
            </w:r>
            <w:r w:rsidR="00C9383F" w:rsidRPr="00526998">
              <w:rPr>
                <w:webHidden/>
                <w:sz w:val="22"/>
                <w:szCs w:val="22"/>
              </w:rPr>
              <w:tab/>
            </w:r>
            <w:r w:rsidR="00C9383F" w:rsidRPr="00526998">
              <w:rPr>
                <w:webHidden/>
                <w:sz w:val="22"/>
                <w:szCs w:val="22"/>
              </w:rPr>
              <w:tab/>
              <w:t xml:space="preserve">     </w:t>
            </w:r>
            <w:r w:rsidR="00C9383F" w:rsidRPr="00526998">
              <w:rPr>
                <w:webHidden/>
                <w:sz w:val="22"/>
                <w:szCs w:val="22"/>
              </w:rPr>
              <w:fldChar w:fldCharType="begin"/>
            </w:r>
            <w:r w:rsidR="00C9383F" w:rsidRPr="00526998">
              <w:rPr>
                <w:webHidden/>
                <w:sz w:val="22"/>
                <w:szCs w:val="22"/>
              </w:rPr>
              <w:instrText xml:space="preserve"> PAGEREF _Toc183165204 \h </w:instrText>
            </w:r>
            <w:r w:rsidR="00C9383F" w:rsidRPr="00526998">
              <w:rPr>
                <w:webHidden/>
                <w:sz w:val="22"/>
                <w:szCs w:val="22"/>
              </w:rPr>
            </w:r>
            <w:r w:rsidR="00C9383F" w:rsidRPr="00526998">
              <w:rPr>
                <w:webHidden/>
                <w:sz w:val="22"/>
                <w:szCs w:val="22"/>
              </w:rPr>
              <w:fldChar w:fldCharType="separate"/>
            </w:r>
            <w:r w:rsidR="00C9383F">
              <w:rPr>
                <w:webHidden/>
                <w:sz w:val="22"/>
                <w:szCs w:val="22"/>
              </w:rPr>
              <w:t>7</w:t>
            </w:r>
            <w:r w:rsidR="00C9383F" w:rsidRPr="00526998">
              <w:rPr>
                <w:webHidden/>
                <w:sz w:val="22"/>
                <w:szCs w:val="22"/>
              </w:rPr>
              <w:fldChar w:fldCharType="end"/>
            </w:r>
          </w:hyperlink>
        </w:p>
        <w:p w14:paraId="651327DC" w14:textId="77777777" w:rsidR="00C9383F" w:rsidRPr="00526998" w:rsidRDefault="00C9383F" w:rsidP="00C9383F">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5.10 </w:t>
          </w:r>
          <w:hyperlink w:anchor="_Toc183165206" w:history="1">
            <w:r>
              <w:rPr>
                <w:rStyle w:val="Hyperlink"/>
                <w:color w:val="auto"/>
                <w:sz w:val="22"/>
                <w:szCs w:val="22"/>
                <w:u w:val="none"/>
              </w:rPr>
              <w:t>Rúndacht</w:t>
            </w:r>
            <w:r w:rsidRPr="00526998">
              <w:rPr>
                <w:webHidden/>
                <w:sz w:val="22"/>
                <w:szCs w:val="22"/>
              </w:rPr>
              <w:tab/>
            </w:r>
            <w:r>
              <w:rPr>
                <w:webHidden/>
                <w:sz w:val="22"/>
                <w:szCs w:val="22"/>
              </w:rPr>
              <w:tab/>
              <w:t xml:space="preserve">    </w:t>
            </w:r>
            <w:r w:rsidRPr="00526998">
              <w:rPr>
                <w:webHidden/>
                <w:sz w:val="22"/>
                <w:szCs w:val="22"/>
              </w:rPr>
              <w:t xml:space="preserve"> </w:t>
            </w:r>
            <w:r w:rsidRPr="00526998">
              <w:rPr>
                <w:webHidden/>
                <w:sz w:val="22"/>
                <w:szCs w:val="22"/>
              </w:rPr>
              <w:fldChar w:fldCharType="begin"/>
            </w:r>
            <w:r w:rsidRPr="00526998">
              <w:rPr>
                <w:webHidden/>
                <w:sz w:val="22"/>
                <w:szCs w:val="22"/>
              </w:rPr>
              <w:instrText xml:space="preserve"> PAGEREF _Toc183165206 \h </w:instrText>
            </w:r>
            <w:r w:rsidRPr="00526998">
              <w:rPr>
                <w:webHidden/>
                <w:sz w:val="22"/>
                <w:szCs w:val="22"/>
              </w:rPr>
            </w:r>
            <w:r w:rsidRPr="00526998">
              <w:rPr>
                <w:webHidden/>
                <w:sz w:val="22"/>
                <w:szCs w:val="22"/>
              </w:rPr>
              <w:fldChar w:fldCharType="separate"/>
            </w:r>
            <w:r>
              <w:rPr>
                <w:webHidden/>
                <w:sz w:val="22"/>
                <w:szCs w:val="22"/>
              </w:rPr>
              <w:t>7</w:t>
            </w:r>
            <w:r w:rsidRPr="00526998">
              <w:rPr>
                <w:webHidden/>
                <w:sz w:val="22"/>
                <w:szCs w:val="22"/>
              </w:rPr>
              <w:fldChar w:fldCharType="end"/>
            </w:r>
          </w:hyperlink>
        </w:p>
        <w:p w14:paraId="2AED10FE" w14:textId="77777777" w:rsidR="00C9383F" w:rsidRPr="00526998" w:rsidRDefault="00C9383F" w:rsidP="00C9383F">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5.11 </w:t>
          </w:r>
          <w:hyperlink w:anchor="_Toc183165208" w:history="1">
            <w:r>
              <w:rPr>
                <w:rStyle w:val="Hyperlink"/>
                <w:color w:val="auto"/>
                <w:sz w:val="22"/>
                <w:szCs w:val="22"/>
                <w:u w:val="none"/>
              </w:rPr>
              <w:t>Oibleagáidí iarrthóirí</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_Toc183165208 \h </w:instrText>
            </w:r>
            <w:r w:rsidRPr="00526998">
              <w:rPr>
                <w:webHidden/>
                <w:sz w:val="22"/>
                <w:szCs w:val="22"/>
              </w:rPr>
            </w:r>
            <w:r w:rsidRPr="00526998">
              <w:rPr>
                <w:webHidden/>
                <w:sz w:val="22"/>
                <w:szCs w:val="22"/>
              </w:rPr>
              <w:fldChar w:fldCharType="separate"/>
            </w:r>
            <w:r>
              <w:rPr>
                <w:webHidden/>
                <w:sz w:val="22"/>
                <w:szCs w:val="22"/>
              </w:rPr>
              <w:t>7</w:t>
            </w:r>
            <w:r w:rsidRPr="00526998">
              <w:rPr>
                <w:webHidden/>
                <w:sz w:val="22"/>
                <w:szCs w:val="22"/>
              </w:rPr>
              <w:fldChar w:fldCharType="end"/>
            </w:r>
          </w:hyperlink>
        </w:p>
        <w:p w14:paraId="63B1B398" w14:textId="77777777" w:rsidR="00C9383F" w:rsidRPr="00526998" w:rsidRDefault="00C9383F" w:rsidP="00C9383F">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5.12 </w:t>
          </w:r>
          <w:hyperlink w:anchor="_Toc183165210" w:history="1">
            <w:r>
              <w:rPr>
                <w:rStyle w:val="Hyperlink"/>
                <w:color w:val="auto"/>
                <w:sz w:val="22"/>
                <w:szCs w:val="22"/>
                <w:u w:val="none"/>
              </w:rPr>
              <w:t>Na hAchtanna um Chosaint Sonraí,</w:t>
            </w:r>
            <w:r w:rsidRPr="00526998">
              <w:rPr>
                <w:rStyle w:val="Hyperlink"/>
                <w:color w:val="auto"/>
                <w:sz w:val="22"/>
                <w:szCs w:val="22"/>
                <w:u w:val="none"/>
              </w:rPr>
              <w:t xml:space="preserve"> 1988 </w:t>
            </w:r>
            <w:r>
              <w:rPr>
                <w:rStyle w:val="Hyperlink"/>
                <w:color w:val="auto"/>
                <w:sz w:val="22"/>
                <w:szCs w:val="22"/>
                <w:u w:val="none"/>
              </w:rPr>
              <w:t>g</w:t>
            </w:r>
            <w:r w:rsidRPr="00526998">
              <w:rPr>
                <w:rStyle w:val="Hyperlink"/>
                <w:color w:val="auto"/>
                <w:sz w:val="22"/>
                <w:szCs w:val="22"/>
                <w:u w:val="none"/>
              </w:rPr>
              <w:t>o 2018</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_Toc183165210 \h </w:instrText>
            </w:r>
            <w:r w:rsidRPr="00526998">
              <w:rPr>
                <w:webHidden/>
                <w:sz w:val="22"/>
                <w:szCs w:val="22"/>
              </w:rPr>
            </w:r>
            <w:r w:rsidRPr="00526998">
              <w:rPr>
                <w:webHidden/>
                <w:sz w:val="22"/>
                <w:szCs w:val="22"/>
              </w:rPr>
              <w:fldChar w:fldCharType="separate"/>
            </w:r>
            <w:r>
              <w:rPr>
                <w:webHidden/>
                <w:sz w:val="22"/>
                <w:szCs w:val="22"/>
              </w:rPr>
              <w:t>7</w:t>
            </w:r>
            <w:r w:rsidRPr="00526998">
              <w:rPr>
                <w:webHidden/>
                <w:sz w:val="22"/>
                <w:szCs w:val="22"/>
              </w:rPr>
              <w:fldChar w:fldCharType="end"/>
            </w:r>
          </w:hyperlink>
        </w:p>
        <w:p w14:paraId="3343A776" w14:textId="534ED683" w:rsidR="00C9383F" w:rsidRPr="00526998" w:rsidRDefault="00D71964" w:rsidP="00C9383F">
          <w:pPr>
            <w:pStyle w:val="TOC1"/>
            <w:rPr>
              <w:rFonts w:ascii="Arial" w:eastAsiaTheme="minorEastAsia" w:hAnsi="Arial" w:cs="Arial"/>
              <w:b/>
              <w:noProof/>
              <w:sz w:val="22"/>
              <w:szCs w:val="22"/>
              <w:lang w:val="en-IE" w:eastAsia="en-IE"/>
            </w:rPr>
          </w:pPr>
          <w:hyperlink w:anchor="_Toc183165211" w:history="1">
            <w:r w:rsidR="00C9383F" w:rsidRPr="0074346A">
              <w:rPr>
                <w:rStyle w:val="Hyperlink"/>
                <w:rFonts w:ascii="Arial" w:hAnsi="Arial" w:cs="Arial"/>
                <w:b/>
                <w:noProof/>
                <w:sz w:val="22"/>
                <w:szCs w:val="22"/>
              </w:rPr>
              <w:t>A</w:t>
            </w:r>
            <w:r w:rsidR="00C9383F">
              <w:rPr>
                <w:rStyle w:val="Hyperlink"/>
                <w:rFonts w:ascii="Arial" w:hAnsi="Arial" w:cs="Arial"/>
                <w:b/>
                <w:noProof/>
                <w:sz w:val="22"/>
                <w:szCs w:val="22"/>
              </w:rPr>
              <w:t>guisín</w:t>
            </w:r>
            <w:r w:rsidR="00C9383F" w:rsidRPr="0074346A">
              <w:rPr>
                <w:rStyle w:val="Hyperlink"/>
                <w:rFonts w:ascii="Arial" w:hAnsi="Arial" w:cs="Arial"/>
                <w:b/>
                <w:noProof/>
                <w:sz w:val="22"/>
                <w:szCs w:val="22"/>
              </w:rPr>
              <w:t xml:space="preserve"> 1 -</w:t>
            </w:r>
            <w:r w:rsidR="00C9383F" w:rsidRPr="00526998">
              <w:rPr>
                <w:rStyle w:val="Hyperlink"/>
                <w:rFonts w:ascii="Arial" w:hAnsi="Arial" w:cs="Arial"/>
                <w:b/>
                <w:noProof/>
                <w:sz w:val="22"/>
                <w:szCs w:val="22"/>
              </w:rPr>
              <w:t xml:space="preserve"> </w:t>
            </w:r>
            <w:r w:rsidR="00C9383F">
              <w:rPr>
                <w:rFonts w:ascii="Arial" w:hAnsi="Arial" w:cs="Arial"/>
                <w:b/>
                <w:bCs/>
                <w:sz w:val="22"/>
                <w:szCs w:val="22"/>
                <w:lang w:val="ga"/>
              </w:rPr>
              <w:t>Príomhinniúlachtaí</w:t>
            </w:r>
            <w:r w:rsidR="00C9383F">
              <w:rPr>
                <w:rFonts w:ascii="Arial" w:hAnsi="Arial" w:cs="Arial"/>
                <w:sz w:val="22"/>
                <w:szCs w:val="22"/>
                <w:lang w:val="ga"/>
              </w:rPr>
              <w:t xml:space="preserve"> - </w:t>
            </w:r>
            <w:r w:rsidR="00C9383F">
              <w:rPr>
                <w:rFonts w:ascii="Arial" w:hAnsi="Arial" w:cs="Arial"/>
                <w:b/>
                <w:bCs/>
                <w:sz w:val="22"/>
                <w:szCs w:val="22"/>
                <w:lang w:val="ga"/>
              </w:rPr>
              <w:t>Intéirneach Rochtana Dlí</w:t>
            </w:r>
            <w:r w:rsidR="00C9383F">
              <w:rPr>
                <w:rFonts w:ascii="Arial" w:hAnsi="Arial" w:cs="Arial"/>
                <w:b/>
                <w:noProof/>
                <w:webHidden/>
                <w:sz w:val="22"/>
                <w:szCs w:val="22"/>
              </w:rPr>
              <w:t xml:space="preserve"> ……………………….…………</w:t>
            </w:r>
            <w:r w:rsidR="00AE309F">
              <w:rPr>
                <w:rFonts w:ascii="Arial" w:hAnsi="Arial" w:cs="Arial"/>
                <w:b/>
                <w:noProof/>
                <w:webHidden/>
                <w:sz w:val="22"/>
                <w:szCs w:val="22"/>
              </w:rPr>
              <w:t>9</w:t>
            </w:r>
          </w:hyperlink>
        </w:p>
        <w:p w14:paraId="457C1A28" w14:textId="77777777" w:rsidR="00C9383F" w:rsidRPr="00526998" w:rsidRDefault="00C9383F" w:rsidP="00C9383F">
          <w:pPr>
            <w:spacing w:line="360" w:lineRule="auto"/>
            <w:rPr>
              <w:rFonts w:ascii="Arial" w:hAnsi="Arial" w:cs="Arial"/>
              <w:sz w:val="22"/>
              <w:szCs w:val="22"/>
            </w:rPr>
          </w:pPr>
          <w:r w:rsidRPr="00526998">
            <w:rPr>
              <w:rFonts w:ascii="Arial" w:hAnsi="Arial" w:cs="Arial"/>
              <w:bCs/>
              <w:noProof/>
              <w:sz w:val="22"/>
              <w:szCs w:val="22"/>
            </w:rPr>
            <w:fldChar w:fldCharType="end"/>
          </w:r>
        </w:p>
      </w:sdtContent>
    </w:sdt>
    <w:p w14:paraId="45044487" w14:textId="77777777" w:rsidR="00C9383F" w:rsidRPr="009F5688" w:rsidRDefault="00C9383F" w:rsidP="00C9383F">
      <w:pPr>
        <w:rPr>
          <w:rFonts w:ascii="Arial" w:eastAsia="Calibri" w:hAnsi="Arial" w:cs="Arial"/>
          <w:sz w:val="22"/>
          <w:szCs w:val="22"/>
          <w:lang w:val="en-IE" w:eastAsia="en-US"/>
        </w:rPr>
      </w:pPr>
      <w:r>
        <w:rPr>
          <w:rFonts w:ascii="Arial" w:eastAsia="Calibri" w:hAnsi="Arial" w:cs="Arial"/>
          <w:sz w:val="22"/>
          <w:szCs w:val="22"/>
          <w:lang w:val="en-IE" w:eastAsia="en-US"/>
        </w:rPr>
        <w:br w:type="page"/>
      </w:r>
    </w:p>
    <w:p w14:paraId="3F135E5E" w14:textId="456CF29A" w:rsidR="00EA1661" w:rsidRPr="009F5688" w:rsidRDefault="00EA1661" w:rsidP="00526998">
      <w:pPr>
        <w:rPr>
          <w:rFonts w:ascii="Arial" w:eastAsia="Calibri"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9002"/>
      </w:tblGrid>
      <w:tr w:rsidR="008048A1" w:rsidRPr="009F5688" w14:paraId="7F18A06C" w14:textId="77777777" w:rsidTr="00526998">
        <w:trPr>
          <w:trHeight w:val="381"/>
          <w:jc w:val="center"/>
        </w:trPr>
        <w:tc>
          <w:tcPr>
            <w:tcW w:w="9002" w:type="dxa"/>
            <w:tcBorders>
              <w:top w:val="double" w:sz="6" w:space="0" w:color="auto"/>
              <w:left w:val="double" w:sz="6" w:space="0" w:color="auto"/>
              <w:bottom w:val="double" w:sz="6" w:space="0" w:color="auto"/>
              <w:right w:val="double" w:sz="6" w:space="0" w:color="auto"/>
            </w:tcBorders>
          </w:tcPr>
          <w:p w14:paraId="20A89995" w14:textId="1CEB9195" w:rsidR="009F5688" w:rsidRPr="009F5688" w:rsidRDefault="00956ADB" w:rsidP="00EA1661">
            <w:pPr>
              <w:suppressAutoHyphens/>
              <w:spacing w:after="54"/>
              <w:ind w:right="-1"/>
              <w:jc w:val="center"/>
              <w:rPr>
                <w:rFonts w:ascii="Arial" w:hAnsi="Arial" w:cs="Arial"/>
                <w:sz w:val="22"/>
                <w:szCs w:val="22"/>
              </w:rPr>
            </w:pPr>
            <w:r>
              <w:rPr>
                <w:rFonts w:ascii="Arial" w:hAnsi="Arial" w:cs="Arial"/>
                <w:sz w:val="22"/>
                <w:szCs w:val="22"/>
                <w:lang w:val="ga"/>
              </w:rPr>
              <w:br w:type="page"/>
            </w:r>
            <w:bookmarkStart w:id="0" w:name="_Toc392500965"/>
            <w:bookmarkStart w:id="1" w:name="_Toc393381588"/>
            <w:bookmarkStart w:id="2" w:name="_Toc396900069"/>
            <w:bookmarkStart w:id="3" w:name="_Toc396904599"/>
            <w:r>
              <w:rPr>
                <w:rFonts w:ascii="Arial" w:hAnsi="Arial" w:cs="Arial"/>
                <w:b/>
                <w:bCs/>
                <w:sz w:val="22"/>
                <w:szCs w:val="22"/>
                <w:lang w:val="ga"/>
              </w:rPr>
              <w:t>An Scéim Intéirneachta Rochtana Dlí</w:t>
            </w:r>
          </w:p>
        </w:tc>
      </w:tr>
    </w:tbl>
    <w:p w14:paraId="03174922" w14:textId="77777777" w:rsidR="00EA1661" w:rsidRPr="00526998" w:rsidRDefault="00EA1661" w:rsidP="00526998"/>
    <w:p w14:paraId="7693F8C8" w14:textId="37653006" w:rsidR="00EC6E7F" w:rsidRPr="00526998" w:rsidRDefault="00EC6E7F" w:rsidP="00526998">
      <w:pPr>
        <w:pStyle w:val="Heading1"/>
        <w:numPr>
          <w:ilvl w:val="0"/>
          <w:numId w:val="33"/>
        </w:numPr>
        <w:jc w:val="left"/>
        <w:rPr>
          <w:rFonts w:ascii="Arial" w:hAnsi="Arial" w:cs="Arial"/>
          <w:b w:val="0"/>
          <w:sz w:val="22"/>
          <w:szCs w:val="22"/>
        </w:rPr>
      </w:pPr>
      <w:bookmarkStart w:id="4" w:name="_Toc189224829"/>
      <w:bookmarkEnd w:id="0"/>
      <w:bookmarkEnd w:id="1"/>
      <w:bookmarkEnd w:id="2"/>
      <w:bookmarkEnd w:id="3"/>
      <w:r>
        <w:rPr>
          <w:rFonts w:ascii="Arial" w:hAnsi="Arial" w:cs="Arial"/>
          <w:bCs/>
          <w:sz w:val="22"/>
          <w:szCs w:val="22"/>
          <w:lang w:val="ga"/>
        </w:rPr>
        <w:t>Rannóga is Éascaitheoirí</w:t>
      </w:r>
      <w:bookmarkEnd w:id="4"/>
      <w:r>
        <w:rPr>
          <w:rFonts w:ascii="Arial" w:hAnsi="Arial" w:cs="Arial"/>
          <w:bCs/>
          <w:sz w:val="22"/>
          <w:szCs w:val="22"/>
          <w:lang w:val="ga"/>
        </w:rPr>
        <w:t xml:space="preserve"> </w:t>
      </w:r>
    </w:p>
    <w:p w14:paraId="22720A13" w14:textId="60E67DD5" w:rsidR="00925C9C" w:rsidRPr="00526998" w:rsidRDefault="00811DBC" w:rsidP="00526998">
      <w:pPr>
        <w:pStyle w:val="Heading2"/>
        <w:rPr>
          <w:b w:val="0"/>
          <w:bCs w:val="0"/>
          <w:sz w:val="22"/>
          <w:szCs w:val="22"/>
        </w:rPr>
      </w:pPr>
      <w:bookmarkStart w:id="5" w:name="_Toc189224830"/>
      <w:r>
        <w:rPr>
          <w:iCs w:val="0"/>
          <w:color w:val="auto"/>
          <w:sz w:val="22"/>
          <w:szCs w:val="22"/>
          <w:lang w:val="ga"/>
        </w:rPr>
        <w:t>1.1 Coimisiún um Athchóiriú an Dlí</w:t>
      </w:r>
      <w:bookmarkEnd w:id="5"/>
    </w:p>
    <w:p w14:paraId="289C01AA" w14:textId="06A82879" w:rsidR="00EC6E7F" w:rsidRPr="00EA127B" w:rsidRDefault="00D1523D" w:rsidP="00526998">
      <w:pPr>
        <w:rPr>
          <w:lang w:val="ga"/>
        </w:rPr>
      </w:pPr>
      <w:r>
        <w:rPr>
          <w:rFonts w:ascii="Arial" w:hAnsi="Arial" w:cs="Arial"/>
          <w:sz w:val="22"/>
          <w:szCs w:val="22"/>
          <w:lang w:val="ga"/>
        </w:rPr>
        <w:t>Comhlacht reachtúil a bunaíodh leis an Acht fán gCoimisiún um Athchóiriú an Dlí, 1975, is ea an Coimisiún um Athchóiriú an Dlí. Tá cúigear comhaltaí ag an gCoimisiún – an tUachtarán, an Coimisinéir Lánaimseartha, agus triúr Coimisinéirí páirtaimseartha. Is é an ról atá aige an dlí a choinneáil faoi athbhreithniú neamhspleách, oibiachtúil agus saineolach, moltaí a dhéanamh le haghaidh athchóiriú an dlí, agus an dlí reatha a dhéanamh inrochtana do gach duine.</w:t>
      </w:r>
    </w:p>
    <w:p w14:paraId="7685594F" w14:textId="77777777" w:rsidR="00EA1661" w:rsidRPr="00EA127B" w:rsidRDefault="00EA1661" w:rsidP="0049170D">
      <w:pPr>
        <w:rPr>
          <w:rFonts w:ascii="Arial" w:hAnsi="Arial" w:cs="Arial"/>
          <w:sz w:val="22"/>
          <w:szCs w:val="22"/>
          <w:lang w:val="ga"/>
        </w:rPr>
      </w:pPr>
    </w:p>
    <w:p w14:paraId="5F5C7592" w14:textId="34C59A3D" w:rsidR="1D05AD84" w:rsidRPr="00EA127B" w:rsidRDefault="00811DBC" w:rsidP="00526998">
      <w:pPr>
        <w:pStyle w:val="Heading2"/>
        <w:spacing w:before="0"/>
        <w:rPr>
          <w:b w:val="0"/>
          <w:bCs w:val="0"/>
          <w:sz w:val="22"/>
          <w:szCs w:val="22"/>
          <w:lang w:val="ga"/>
        </w:rPr>
      </w:pPr>
      <w:bookmarkStart w:id="6" w:name="_Toc189224831"/>
      <w:r>
        <w:rPr>
          <w:iCs w:val="0"/>
          <w:color w:val="auto"/>
          <w:sz w:val="22"/>
          <w:szCs w:val="22"/>
          <w:lang w:val="ga"/>
        </w:rPr>
        <w:t>1.2 Oifig an Ard-Aighne</w:t>
      </w:r>
      <w:bookmarkEnd w:id="6"/>
    </w:p>
    <w:p w14:paraId="4FE1905A" w14:textId="4B195E48" w:rsidR="1D05AD84" w:rsidRPr="00EA127B" w:rsidRDefault="00FF6177" w:rsidP="0049170D">
      <w:pPr>
        <w:rPr>
          <w:rFonts w:ascii="Arial" w:hAnsi="Arial" w:cs="Arial"/>
          <w:b/>
          <w:bCs/>
          <w:iCs/>
          <w:sz w:val="22"/>
          <w:szCs w:val="22"/>
          <w:lang w:val="ga"/>
        </w:rPr>
      </w:pPr>
      <w:r>
        <w:rPr>
          <w:rFonts w:ascii="Arial" w:hAnsi="Arial" w:cs="Arial"/>
          <w:sz w:val="22"/>
          <w:szCs w:val="22"/>
          <w:lang w:val="ga"/>
        </w:rPr>
        <w:t>Príomhoifigeach dlí an Stáit is ea an tArd-Aighne, agus tugtar faisnéis dó ar gach ní Rialtais a bhfuil gné dlí, gné chearta an duine agus gné bhunreachtúil ag baint leo. Is le hAirteagal 30 den Bhunreacht a shainordaítear an ról. Cuimsíonn Oifig an Phríomh-Aturnae Stáit Abhcóidí Sinsearacha, Oifig na nDréachtóirí Parlaiminte don Rialtas, agus Oifig an Phríomh-Aturnae Stáit. Is í Oifig an Phríomh-Aturnae Stáit an príomhsholáthraí seirbhísí aturnaetha don Ard-Aighne agus don Rialtas. Is ionann Oifig an Ard-Aighne agus seirbhís lárnach dlí an Stáit, agus soláthraíonn sí comhairle dlí, dréachtaíonn sí reachtaíocht, agus soláthraíonn sí seirbhísí dlíthíochta, tíolactha agus idirbheartaíochta do Ranna agus Airí Rialtais.</w:t>
      </w:r>
    </w:p>
    <w:p w14:paraId="556B396E" w14:textId="77777777" w:rsidR="007152A5" w:rsidRPr="00EA127B" w:rsidRDefault="007152A5" w:rsidP="0049170D">
      <w:pPr>
        <w:rPr>
          <w:rFonts w:ascii="Arial" w:hAnsi="Arial" w:cs="Arial"/>
          <w:b/>
          <w:bCs/>
          <w:iCs/>
          <w:sz w:val="22"/>
          <w:szCs w:val="22"/>
          <w:lang w:val="ga"/>
        </w:rPr>
      </w:pPr>
    </w:p>
    <w:p w14:paraId="70F519A2" w14:textId="28345A9F" w:rsidR="1D05AD84" w:rsidRPr="00EA127B" w:rsidRDefault="0049170D" w:rsidP="0049170D">
      <w:pPr>
        <w:pStyle w:val="Heading2"/>
        <w:spacing w:before="0"/>
        <w:rPr>
          <w:color w:val="auto"/>
          <w:sz w:val="22"/>
          <w:szCs w:val="22"/>
          <w:lang w:val="ga"/>
        </w:rPr>
      </w:pPr>
      <w:bookmarkStart w:id="7" w:name="_Toc189224832"/>
      <w:r>
        <w:rPr>
          <w:iCs w:val="0"/>
          <w:color w:val="auto"/>
          <w:sz w:val="22"/>
          <w:szCs w:val="22"/>
          <w:lang w:val="ga"/>
        </w:rPr>
        <w:t>1.3 Oifig an Stiúrthóra Ionchúiseamh Poiblí</w:t>
      </w:r>
      <w:bookmarkEnd w:id="7"/>
    </w:p>
    <w:p w14:paraId="4173AF16" w14:textId="3336E92E" w:rsidR="00F71E9A" w:rsidRPr="00EA127B" w:rsidRDefault="00F71E9A" w:rsidP="00F71E9A">
      <w:pPr>
        <w:rPr>
          <w:rFonts w:ascii="Arial" w:hAnsi="Arial" w:cs="Arial"/>
          <w:sz w:val="22"/>
          <w:szCs w:val="22"/>
          <w:lang w:val="ga"/>
        </w:rPr>
      </w:pPr>
      <w:r>
        <w:rPr>
          <w:rFonts w:ascii="Arial" w:hAnsi="Arial" w:cs="Arial"/>
          <w:sz w:val="22"/>
          <w:szCs w:val="22"/>
          <w:lang w:val="ga"/>
        </w:rPr>
        <w:t xml:space="preserve">Bunaíodh Oifig an Stiúrthóra Ionchúiseamh Poiblí leis an Acht um Ionchúiseamh i gCionta, 1974.   Is é an misean atá againn Seirbhís Ionchúiseamh atá neamhspleách, cóir agus éifeachtach a sholáthar.  Tá an Stiúrthóir neamhspleách i gcomhlíonadh a feidhmeanna. Forfheidhmíonn an Stiúrthóir an dlí coiriúil sna cúirteanna thar ceann Mhuintir na hÉireann; déanann sí ionchúisimh phoiblí a stiúradh agus a mhaoirsiú ar díotáil sna cúirteanna; agus tugann sí treoir agus comhairle ghinearálta don Gharda Síochána i ndáil le cásanna achoimre, agus saintreoir á soláthar aici i gcásanna den sórt sin, nuair a iarrtar amhlaidh. </w:t>
      </w:r>
    </w:p>
    <w:p w14:paraId="3973909C" w14:textId="77777777" w:rsidR="00B4737B" w:rsidRPr="00EA127B" w:rsidRDefault="00B4737B" w:rsidP="00F71E9A">
      <w:pPr>
        <w:rPr>
          <w:rFonts w:ascii="Arial" w:hAnsi="Arial" w:cs="Arial"/>
          <w:sz w:val="22"/>
          <w:szCs w:val="22"/>
          <w:lang w:val="ga"/>
        </w:rPr>
      </w:pPr>
    </w:p>
    <w:p w14:paraId="365FDCB4" w14:textId="77777777" w:rsidR="00B4737B" w:rsidRPr="00EA127B" w:rsidRDefault="00B4737B" w:rsidP="00B4737B">
      <w:pPr>
        <w:rPr>
          <w:rFonts w:ascii="Arial" w:hAnsi="Arial" w:cs="Arial"/>
          <w:color w:val="000000"/>
          <w:sz w:val="22"/>
          <w:szCs w:val="22"/>
          <w:lang w:val="ga"/>
        </w:rPr>
      </w:pPr>
      <w:r>
        <w:rPr>
          <w:rFonts w:ascii="Arial" w:hAnsi="Arial" w:cs="Arial"/>
          <w:color w:val="000000"/>
          <w:sz w:val="22"/>
          <w:szCs w:val="22"/>
          <w:lang w:val="ga"/>
        </w:rPr>
        <w:t xml:space="preserve">Tá ceithre rannán ag Oifig an Stiúrthóra Ionchúiseamh Poiblí: </w:t>
      </w:r>
    </w:p>
    <w:p w14:paraId="16A2A6F5" w14:textId="77777777" w:rsidR="00B4737B" w:rsidRPr="00EA127B" w:rsidRDefault="00B4737B" w:rsidP="00B4737B">
      <w:pPr>
        <w:pStyle w:val="ListParagraph"/>
        <w:numPr>
          <w:ilvl w:val="0"/>
          <w:numId w:val="34"/>
        </w:numPr>
        <w:spacing w:line="264" w:lineRule="auto"/>
        <w:jc w:val="both"/>
        <w:rPr>
          <w:rFonts w:ascii="Arial" w:hAnsi="Arial" w:cs="Arial"/>
          <w:sz w:val="22"/>
          <w:szCs w:val="22"/>
          <w:lang w:val="ga"/>
        </w:rPr>
      </w:pPr>
      <w:r>
        <w:rPr>
          <w:rFonts w:ascii="Arial" w:hAnsi="Arial" w:cs="Arial"/>
          <w:sz w:val="22"/>
          <w:szCs w:val="22"/>
          <w:lang w:val="ga"/>
        </w:rPr>
        <w:t xml:space="preserve">Tá </w:t>
      </w:r>
      <w:r>
        <w:rPr>
          <w:rFonts w:ascii="Arial" w:hAnsi="Arial" w:cs="Arial"/>
          <w:b/>
          <w:bCs/>
          <w:color w:val="000000" w:themeColor="text1"/>
          <w:sz w:val="22"/>
          <w:szCs w:val="22"/>
          <w:lang w:val="ga"/>
        </w:rPr>
        <w:t>Rannán na nAonad Stiúrtha agus Speisialtóra</w:t>
      </w:r>
      <w:r>
        <w:rPr>
          <w:rFonts w:ascii="Arial" w:hAnsi="Arial" w:cs="Arial"/>
          <w:sz w:val="22"/>
          <w:szCs w:val="22"/>
          <w:lang w:val="ga"/>
        </w:rPr>
        <w:t xml:space="preserve"> freagrach as stiúradh foriomlán imeachtaí coiriúla tromaí. Díríonn an dá Aonad speisialaithe laistigh den Rannán sin ar chionta tromchúiseacha agus gnéasacha agus ar choireacht airgeadais, is iad sin: an tAonad um Chionta Gnéasacha agus Tromchúiseacha agus an tAonad Speisialta um Choireacht Airgeadais.</w:t>
      </w:r>
    </w:p>
    <w:p w14:paraId="78EBB601" w14:textId="6EA7C7B4" w:rsidR="00B4737B" w:rsidRPr="00EA127B" w:rsidRDefault="00B4737B" w:rsidP="00B4737B">
      <w:pPr>
        <w:pStyle w:val="ListParagraph"/>
        <w:numPr>
          <w:ilvl w:val="0"/>
          <w:numId w:val="34"/>
        </w:numPr>
        <w:spacing w:line="264" w:lineRule="auto"/>
        <w:jc w:val="both"/>
        <w:rPr>
          <w:rFonts w:ascii="Arial" w:hAnsi="Arial" w:cs="Arial"/>
          <w:color w:val="000000"/>
          <w:sz w:val="22"/>
          <w:szCs w:val="22"/>
          <w:lang w:val="ga"/>
        </w:rPr>
      </w:pPr>
      <w:r>
        <w:rPr>
          <w:rFonts w:ascii="Arial" w:hAnsi="Arial" w:cs="Arial"/>
          <w:sz w:val="22"/>
          <w:szCs w:val="22"/>
          <w:lang w:val="ga"/>
        </w:rPr>
        <w:t xml:space="preserve">Tá an </w:t>
      </w:r>
      <w:r>
        <w:rPr>
          <w:rFonts w:ascii="Arial" w:hAnsi="Arial" w:cs="Arial"/>
          <w:b/>
          <w:bCs/>
          <w:color w:val="000000" w:themeColor="text1"/>
          <w:sz w:val="22"/>
          <w:szCs w:val="22"/>
          <w:lang w:val="ga"/>
        </w:rPr>
        <w:t>Rannán Seirbhísí Tacaíochta Ionchúiseamh</w:t>
      </w:r>
      <w:r>
        <w:rPr>
          <w:rFonts w:ascii="Arial" w:hAnsi="Arial" w:cs="Arial"/>
          <w:color w:val="000000"/>
          <w:sz w:val="22"/>
          <w:szCs w:val="22"/>
          <w:lang w:val="ga"/>
        </w:rPr>
        <w:t xml:space="preserve"> freagrach as tacú leis an obair ionchúisimh choiriúil i réimsí an dlí idirnáisiúnta, an idirchaidrimh le híospartaigh agus an bheartais agus an taighde.</w:t>
      </w:r>
    </w:p>
    <w:p w14:paraId="05B23CA1" w14:textId="77777777" w:rsidR="00B4737B" w:rsidRPr="00EA127B" w:rsidRDefault="00B4737B" w:rsidP="00B4737B">
      <w:pPr>
        <w:pStyle w:val="ListParagraph"/>
        <w:numPr>
          <w:ilvl w:val="0"/>
          <w:numId w:val="34"/>
        </w:numPr>
        <w:spacing w:line="264" w:lineRule="auto"/>
        <w:jc w:val="both"/>
        <w:rPr>
          <w:rFonts w:ascii="Arial" w:hAnsi="Arial" w:cs="Arial"/>
          <w:sz w:val="22"/>
          <w:szCs w:val="22"/>
          <w:lang w:val="ga"/>
        </w:rPr>
      </w:pPr>
      <w:r>
        <w:rPr>
          <w:rFonts w:ascii="Arial" w:hAnsi="Arial" w:cs="Arial"/>
          <w:sz w:val="22"/>
          <w:szCs w:val="22"/>
          <w:lang w:val="ga"/>
        </w:rPr>
        <w:t xml:space="preserve">Tá an </w:t>
      </w:r>
      <w:r>
        <w:rPr>
          <w:rFonts w:ascii="Arial" w:hAnsi="Arial" w:cs="Arial"/>
          <w:b/>
          <w:bCs/>
          <w:color w:val="000000" w:themeColor="text1"/>
          <w:sz w:val="22"/>
          <w:szCs w:val="22"/>
          <w:lang w:val="ga"/>
        </w:rPr>
        <w:t>Rannán Aturnaetha</w:t>
      </w:r>
      <w:r>
        <w:rPr>
          <w:rFonts w:ascii="Arial" w:hAnsi="Arial" w:cs="Arial"/>
          <w:color w:val="000000" w:themeColor="text1"/>
          <w:sz w:val="22"/>
          <w:szCs w:val="22"/>
          <w:lang w:val="ga"/>
        </w:rPr>
        <w:t xml:space="preserve"> </w:t>
      </w:r>
      <w:r>
        <w:rPr>
          <w:rFonts w:ascii="Arial" w:hAnsi="Arial" w:cs="Arial"/>
          <w:sz w:val="22"/>
          <w:szCs w:val="22"/>
          <w:lang w:val="ga"/>
        </w:rPr>
        <w:t xml:space="preserve">freagrach as an tseirbhís aturnaetha i mBaile Átha Cliath a sholáthar don Stiúrthóir agus as formhaoirseacht a dhéanamh ar sheirbhís an Aturnae Stáit ar fud na tíre. </w:t>
      </w:r>
    </w:p>
    <w:p w14:paraId="21CC8E22" w14:textId="77777777" w:rsidR="00B4737B" w:rsidRPr="00EA127B" w:rsidRDefault="00B4737B" w:rsidP="00B4737B">
      <w:pPr>
        <w:pStyle w:val="ListParagraph"/>
        <w:numPr>
          <w:ilvl w:val="0"/>
          <w:numId w:val="34"/>
        </w:numPr>
        <w:spacing w:line="276" w:lineRule="auto"/>
        <w:jc w:val="both"/>
        <w:rPr>
          <w:rFonts w:ascii="Arial" w:hAnsi="Arial" w:cs="Arial"/>
          <w:sz w:val="22"/>
          <w:szCs w:val="22"/>
          <w:lang w:val="ga"/>
        </w:rPr>
      </w:pPr>
      <w:r>
        <w:rPr>
          <w:rFonts w:ascii="Arial" w:hAnsi="Arial" w:cs="Arial"/>
          <w:sz w:val="22"/>
          <w:szCs w:val="22"/>
          <w:lang w:val="ga"/>
        </w:rPr>
        <w:t xml:space="preserve">Tá an </w:t>
      </w:r>
      <w:r>
        <w:rPr>
          <w:rFonts w:ascii="Arial" w:hAnsi="Arial" w:cs="Arial"/>
          <w:b/>
          <w:bCs/>
          <w:color w:val="000000" w:themeColor="text1"/>
          <w:sz w:val="22"/>
          <w:szCs w:val="22"/>
          <w:lang w:val="ga"/>
        </w:rPr>
        <w:t xml:space="preserve">Rannán Seirbhísí Corparáideacha </w:t>
      </w:r>
      <w:r>
        <w:rPr>
          <w:rFonts w:ascii="Arial" w:hAnsi="Arial" w:cs="Arial"/>
          <w:sz w:val="22"/>
          <w:szCs w:val="22"/>
          <w:lang w:val="ga"/>
        </w:rPr>
        <w:t xml:space="preserve">freagrach as comhlíonadh chuspóirí foriomlána na hOifige a chumasú, agus as rannchuidiú leis an méid sin, trí raon feidhmeanna tacaíochta corparáidí a chur chun feidhme.  </w:t>
      </w:r>
    </w:p>
    <w:p w14:paraId="3F75772F" w14:textId="77777777" w:rsidR="00B4737B" w:rsidRPr="00EA127B" w:rsidRDefault="00B4737B" w:rsidP="00B4737B">
      <w:pPr>
        <w:pStyle w:val="ListParagraph"/>
        <w:spacing w:line="276" w:lineRule="auto"/>
        <w:rPr>
          <w:rFonts w:ascii="Arial" w:hAnsi="Arial" w:cs="Arial"/>
          <w:sz w:val="22"/>
          <w:szCs w:val="22"/>
          <w:lang w:val="ga"/>
        </w:rPr>
      </w:pPr>
    </w:p>
    <w:p w14:paraId="186A0ED5" w14:textId="1DEF0E20" w:rsidR="00B4737B" w:rsidRPr="00EA127B" w:rsidRDefault="00B4737B" w:rsidP="00B4737B">
      <w:pPr>
        <w:rPr>
          <w:rFonts w:ascii="Arial" w:hAnsi="Arial" w:cs="Arial"/>
          <w:sz w:val="22"/>
          <w:szCs w:val="22"/>
          <w:lang w:val="ga"/>
        </w:rPr>
      </w:pPr>
      <w:r>
        <w:rPr>
          <w:rFonts w:ascii="Arial" w:hAnsi="Arial" w:cs="Arial"/>
          <w:sz w:val="22"/>
          <w:szCs w:val="22"/>
          <w:lang w:val="ga"/>
        </w:rPr>
        <w:t xml:space="preserve">Is é/í comhalta den Fhoireann Ardbhainistíochta a dhéanann formhaoirseacht ar gach Rannán d’Oifig an Stiúrthóra Ionchúiseamh Poiblí. Is iad comhaltaí den Bhord Bainistíochta a bhainistíonn na hAonaid agus na Rannóga i ngach Rannán, agus is iad daoine a bhfuil scileanna agus cúlraí difriúla acu a oibríonn iontu. Tá tuairisc mhionsonraithe ar an obair a dhéanann gach ceann de na rannóga den Oifig ar fáil </w:t>
      </w:r>
      <w:hyperlink r:id="rId17" w:history="1">
        <w:r>
          <w:rPr>
            <w:rStyle w:val="Hyperlink"/>
            <w:rFonts w:ascii="Arial" w:hAnsi="Arial" w:cs="Arial"/>
            <w:color w:val="0070C0"/>
            <w:sz w:val="22"/>
            <w:szCs w:val="22"/>
            <w:u w:val="none"/>
            <w:lang w:val="ga"/>
          </w:rPr>
          <w:t>anseo</w:t>
        </w:r>
      </w:hyperlink>
      <w:r>
        <w:rPr>
          <w:rFonts w:ascii="Arial" w:hAnsi="Arial" w:cs="Arial"/>
          <w:sz w:val="22"/>
          <w:szCs w:val="22"/>
          <w:lang w:val="ga"/>
        </w:rPr>
        <w:t xml:space="preserve">. </w:t>
      </w:r>
    </w:p>
    <w:p w14:paraId="5367B7B7" w14:textId="2B6CB978" w:rsidR="00692930" w:rsidRPr="00EA127B" w:rsidRDefault="00692930" w:rsidP="0049170D">
      <w:pPr>
        <w:ind w:right="-1"/>
        <w:jc w:val="both"/>
        <w:rPr>
          <w:sz w:val="22"/>
          <w:szCs w:val="22"/>
          <w:lang w:val="ga"/>
        </w:rPr>
      </w:pPr>
    </w:p>
    <w:p w14:paraId="27DAFA96" w14:textId="595A9BDF" w:rsidR="00B36BE1" w:rsidRPr="00EA127B" w:rsidRDefault="00811DBC" w:rsidP="005971A5">
      <w:pPr>
        <w:pStyle w:val="Heading2"/>
        <w:spacing w:before="0"/>
        <w:rPr>
          <w:lang w:val="ga"/>
        </w:rPr>
      </w:pPr>
      <w:bookmarkStart w:id="8" w:name="_Toc189224833"/>
      <w:r>
        <w:rPr>
          <w:iCs w:val="0"/>
          <w:color w:val="auto"/>
          <w:sz w:val="22"/>
          <w:szCs w:val="22"/>
          <w:lang w:val="ga"/>
        </w:rPr>
        <w:lastRenderedPageBreak/>
        <w:t>1.4 Oifig an Phríomh-Aturnae Stáit</w:t>
      </w:r>
      <w:bookmarkEnd w:id="8"/>
    </w:p>
    <w:p w14:paraId="409181E5" w14:textId="0D7F6461" w:rsidR="00692930" w:rsidRPr="00EA127B" w:rsidRDefault="001D58DC" w:rsidP="00D052CB">
      <w:pPr>
        <w:ind w:right="-1"/>
        <w:jc w:val="both"/>
        <w:rPr>
          <w:rFonts w:ascii="Arial" w:hAnsi="Arial" w:cs="Arial"/>
          <w:b/>
          <w:bCs/>
          <w:sz w:val="22"/>
          <w:szCs w:val="22"/>
          <w:lang w:val="ga"/>
        </w:rPr>
      </w:pPr>
      <w:r>
        <w:rPr>
          <w:rFonts w:ascii="Arial" w:hAnsi="Arial" w:cs="Arial"/>
          <w:sz w:val="22"/>
          <w:szCs w:val="22"/>
          <w:lang w:val="ga"/>
        </w:rPr>
        <w:t>Gníomhaíonn Oifig an Phríomh-Aturnae Stáit mar Aturnae don Ard-Aighne agus do Ranna agus Oifigí Rialtais. Tá sí ar cheann de na cleachtaí dlí is mó sa Stát, agus í ag soláthar seirbhís iomlán aturnaetha ar fud raon leathan réimsí cleachtais chomhairligh, dlíthíochta agus idirbheartaíochta. Is é an fhís atá againn sármhaitheas a spreagadh inár ndaoine, a bheith ar thús cadhnaíochta forbairtí dlí, agus an tseirbhís is fearr is féidir a sholáthar dár gcliaint.</w:t>
      </w:r>
    </w:p>
    <w:p w14:paraId="5F22C3F8" w14:textId="77777777" w:rsidR="00F77870" w:rsidRPr="00EA127B" w:rsidRDefault="00F77870" w:rsidP="00D052CB">
      <w:pPr>
        <w:ind w:right="-1"/>
        <w:jc w:val="both"/>
        <w:rPr>
          <w:rFonts w:ascii="Arial" w:hAnsi="Arial" w:cs="Arial"/>
          <w:b/>
          <w:bCs/>
          <w:sz w:val="22"/>
          <w:szCs w:val="22"/>
          <w:lang w:val="ga"/>
        </w:rPr>
      </w:pPr>
    </w:p>
    <w:p w14:paraId="63CE3E8B" w14:textId="52D280A6" w:rsidR="00925C9C" w:rsidRPr="00EA127B" w:rsidRDefault="00925C9C" w:rsidP="00526998">
      <w:pPr>
        <w:pStyle w:val="Heading1"/>
        <w:numPr>
          <w:ilvl w:val="0"/>
          <w:numId w:val="33"/>
        </w:numPr>
        <w:jc w:val="left"/>
        <w:rPr>
          <w:rFonts w:ascii="Arial" w:hAnsi="Arial" w:cs="Arial"/>
          <w:b w:val="0"/>
          <w:sz w:val="22"/>
          <w:szCs w:val="22"/>
          <w:lang w:val="ga"/>
        </w:rPr>
      </w:pPr>
      <w:bookmarkStart w:id="9" w:name="_Toc189224834"/>
      <w:r>
        <w:rPr>
          <w:rFonts w:ascii="Arial" w:hAnsi="Arial" w:cs="Arial"/>
          <w:bCs/>
          <w:sz w:val="22"/>
          <w:szCs w:val="22"/>
          <w:lang w:val="ga"/>
        </w:rPr>
        <w:t>An Scéim Intéirneachta Rochtana Dlí: Faisnéis Chúlra</w:t>
      </w:r>
      <w:bookmarkEnd w:id="9"/>
    </w:p>
    <w:p w14:paraId="5CB2CCD0" w14:textId="54FD3ED3" w:rsidR="00D06B25" w:rsidRPr="00EA127B" w:rsidRDefault="00D06B25" w:rsidP="00526998">
      <w:pPr>
        <w:spacing w:after="240"/>
        <w:ind w:right="-1"/>
        <w:jc w:val="both"/>
        <w:rPr>
          <w:rFonts w:ascii="Arial" w:hAnsi="Arial" w:cs="Arial"/>
          <w:sz w:val="22"/>
          <w:szCs w:val="22"/>
          <w:lang w:val="ga"/>
        </w:rPr>
      </w:pPr>
      <w:r>
        <w:rPr>
          <w:rFonts w:ascii="Arial" w:hAnsi="Arial" w:cs="Arial"/>
          <w:sz w:val="22"/>
          <w:szCs w:val="22"/>
          <w:lang w:val="ga"/>
        </w:rPr>
        <w:t xml:space="preserve">Cruthaíodh an Scéim Intéirneachta Rochtana Dlí chun deiseanna intéirneachta a sholáthar sa Choimisiún um Athchóiriú an Dlí, in Oifig an Ard-Aighne, in Oifig an Stiúrthóra Ionchúiseamh Poiblí agus in Oifig an Phríomh-Aturnae Stáit do mhic léinn fochéime dlí atá sa bhliain deiridh faoi láthair agus a thagann ó chúlraí atá faoi mhíbhuntáiste socheacnamaíoch nó a bhfuil míchumas orthu. </w:t>
      </w:r>
    </w:p>
    <w:p w14:paraId="1BB4EDA1" w14:textId="35C04C95" w:rsidR="005B50B5" w:rsidRPr="00EA127B" w:rsidRDefault="00ED1262" w:rsidP="00D052CB">
      <w:pPr>
        <w:ind w:right="-1"/>
        <w:jc w:val="both"/>
        <w:rPr>
          <w:rFonts w:ascii="Arial" w:hAnsi="Arial" w:cs="Arial"/>
          <w:sz w:val="22"/>
          <w:szCs w:val="22"/>
          <w:lang w:val="ga"/>
        </w:rPr>
      </w:pPr>
      <w:r>
        <w:rPr>
          <w:rFonts w:ascii="Arial" w:hAnsi="Arial" w:cs="Arial"/>
          <w:sz w:val="22"/>
          <w:szCs w:val="22"/>
          <w:lang w:val="ga"/>
        </w:rPr>
        <w:t xml:space="preserve">Trí na hintéirneachtaí, gnóthóidh iarratasóirí rathúla taithí oibre íoctha i dtimpeallacht dlí Earnála Poiblí. Gheobhaidh siad freisin an deis chun scileanna agus muinín a fhorbairt mar chuid d’fhoireann taighde/dlí/bhainistíochta eolais. </w:t>
      </w:r>
    </w:p>
    <w:p w14:paraId="070CFFED" w14:textId="2833A115" w:rsidR="0004654A" w:rsidRPr="00EA127B" w:rsidRDefault="00855DCB" w:rsidP="00526998">
      <w:pPr>
        <w:spacing w:before="240" w:after="240"/>
        <w:jc w:val="both"/>
        <w:rPr>
          <w:rFonts w:ascii="Arial" w:hAnsi="Arial" w:cs="Arial"/>
          <w:sz w:val="22"/>
          <w:szCs w:val="22"/>
          <w:lang w:val="ga"/>
        </w:rPr>
      </w:pPr>
      <w:r>
        <w:rPr>
          <w:rFonts w:ascii="Arial" w:hAnsi="Arial" w:cs="Arial"/>
          <w:sz w:val="22"/>
          <w:szCs w:val="22"/>
          <w:lang w:val="ga"/>
        </w:rPr>
        <w:t xml:space="preserve">Is é aidhm na hintéirneachta rochtana ná éagsúlacht a mhéadú i ngairm an dlí agus feabhas a chur ar rochtain ar dheiseanna do mhic léinn a thagann ó chúlraí atá faoi thearcionadaíocht. Tríd an intéirneacht rochtana, féachaimid le héagsúlacht mhéadaithe a chur chun cinn san earnáil dlí. Tá aird againn ar an bhfianaise á léiriú gur ann do bhacainní indíreacha ar dhul isteach i ngairmeacha dlí, ar bacainní iad ar dóigh dóibh dul i bhfeidhm ar ghrúpaí atá faoi mhíbhuntáiste socheacnamaíoch go háirithe (féach an Tuarascáil dar teideal ‘Breaking down Barriers’ ón Údarás Rialála Seirbhísí Dlí chuig an Aire Dlí agus Cirt, Eanáir 2024, agus an tuarascáil dar teideal ‘Review of Legal Practitioner Education and Training’ ó Hook Tangaza, 2018). </w:t>
      </w:r>
    </w:p>
    <w:p w14:paraId="083F1472" w14:textId="78BE027A" w:rsidR="005B50B5" w:rsidRPr="00EA127B" w:rsidRDefault="00E2631E" w:rsidP="00526998">
      <w:pPr>
        <w:spacing w:after="240"/>
        <w:ind w:right="-1"/>
        <w:jc w:val="both"/>
        <w:rPr>
          <w:rFonts w:ascii="Arial" w:hAnsi="Arial" w:cs="Arial"/>
          <w:sz w:val="22"/>
          <w:szCs w:val="22"/>
          <w:lang w:val="ga"/>
        </w:rPr>
      </w:pPr>
      <w:r>
        <w:rPr>
          <w:rFonts w:ascii="Arial" w:hAnsi="Arial" w:cs="Arial"/>
          <w:sz w:val="22"/>
          <w:szCs w:val="22"/>
          <w:lang w:val="ga"/>
        </w:rPr>
        <w:t>Tá freagracht ar chomhlachtaí poiblí in Éirinn comhionannas a chur chun cinn, idirdhealú a chosc, agus cearta an duine atá ag a gcuid fostaithe, custaiméirí agus úsáideoirí seirbhíse agus ag daoine eile a ndéanann a gcuid beartas agus nósanna imeachta difear dóibh a chosaint. Is oibleagáid reachtúil é sin, ar a dtugtar Dualgas na hEarnála Poiblí um Chomhionannas agus Cearta an Duine. Tá an dualgas reachtúil leagtha amach in alt 42 den Acht fá Choimisiún na hÉireann um Chearta an Duine agus Comhionannas, 2014. Cé gur fostóirí comhdheise iad an Coimisiún um Athchóiriú an Dlí, Oifig an Ard-Aighne, Oifig an Stiúrthóra Ionchúiseamh Poiblí agus Oifig an Phríomh-Aturnae Stáit, chruthaíomar an scéim rochtana seo chun comhionannas a chur chun cinn arís eile.</w:t>
      </w:r>
    </w:p>
    <w:p w14:paraId="59BEF957" w14:textId="366843BC" w:rsidR="00774457" w:rsidRPr="00EA127B" w:rsidRDefault="00774457" w:rsidP="00D052CB">
      <w:pPr>
        <w:ind w:right="-1"/>
        <w:jc w:val="both"/>
        <w:rPr>
          <w:rFonts w:ascii="Arial" w:hAnsi="Arial" w:cs="Arial"/>
          <w:b/>
          <w:sz w:val="22"/>
          <w:szCs w:val="22"/>
          <w:lang w:val="ga"/>
        </w:rPr>
      </w:pPr>
      <w:r>
        <w:rPr>
          <w:rFonts w:ascii="Arial" w:hAnsi="Arial" w:cs="Arial"/>
          <w:sz w:val="22"/>
          <w:szCs w:val="22"/>
          <w:lang w:val="ga"/>
        </w:rPr>
        <w:t>Cuirfear iarrthóirí rathúla ar phainéal in ord fiúntais. Is ón bpainéal a líonfar poist, agus cuirfear iarrthóirí rathúla i gceann amháin de na ceithre eagraíocht rannpháirteacha.</w:t>
      </w:r>
      <w:r>
        <w:rPr>
          <w:rFonts w:ascii="Arial" w:hAnsi="Arial" w:cs="Arial"/>
          <w:b/>
          <w:bCs/>
          <w:sz w:val="22"/>
          <w:szCs w:val="22"/>
          <w:lang w:val="ga"/>
        </w:rPr>
        <w:t xml:space="preserve">  </w:t>
      </w:r>
    </w:p>
    <w:p w14:paraId="77001428" w14:textId="09435EF2" w:rsidR="009E74E6" w:rsidRPr="00EA127B" w:rsidRDefault="009E74E6" w:rsidP="00D052CB">
      <w:pPr>
        <w:ind w:right="-1"/>
        <w:jc w:val="both"/>
        <w:rPr>
          <w:rFonts w:ascii="Arial" w:hAnsi="Arial" w:cs="Arial"/>
          <w:b/>
          <w:sz w:val="22"/>
          <w:szCs w:val="22"/>
          <w:lang w:val="ga"/>
        </w:rPr>
      </w:pPr>
    </w:p>
    <w:p w14:paraId="789E11EC" w14:textId="77777777" w:rsidR="00F77870" w:rsidRPr="00EA127B" w:rsidRDefault="00F77870" w:rsidP="00D052CB">
      <w:pPr>
        <w:ind w:right="-1"/>
        <w:jc w:val="both"/>
        <w:rPr>
          <w:rFonts w:ascii="Arial" w:hAnsi="Arial" w:cs="Arial"/>
          <w:b/>
          <w:sz w:val="22"/>
          <w:szCs w:val="22"/>
          <w:lang w:val="ga"/>
        </w:rPr>
      </w:pPr>
    </w:p>
    <w:p w14:paraId="59122BF4" w14:textId="77741AC4" w:rsidR="0035667C" w:rsidRPr="00526998" w:rsidRDefault="0095434F" w:rsidP="00526998">
      <w:pPr>
        <w:pStyle w:val="Heading1"/>
        <w:numPr>
          <w:ilvl w:val="0"/>
          <w:numId w:val="33"/>
        </w:numPr>
        <w:jc w:val="left"/>
        <w:rPr>
          <w:rFonts w:ascii="Arial" w:hAnsi="Arial" w:cs="Arial"/>
          <w:b w:val="0"/>
          <w:sz w:val="22"/>
          <w:szCs w:val="22"/>
        </w:rPr>
      </w:pPr>
      <w:bookmarkStart w:id="10" w:name="_Toc392500966"/>
      <w:bookmarkStart w:id="11" w:name="_Toc189224835"/>
      <w:r>
        <w:rPr>
          <w:rFonts w:ascii="Arial" w:hAnsi="Arial" w:cs="Arial"/>
          <w:bCs/>
          <w:sz w:val="22"/>
          <w:szCs w:val="22"/>
          <w:lang w:val="ga"/>
        </w:rPr>
        <w:t>Ról an Intéirnigh Dlí</w:t>
      </w:r>
      <w:bookmarkEnd w:id="10"/>
      <w:bookmarkEnd w:id="11"/>
      <w:r>
        <w:rPr>
          <w:rFonts w:ascii="Arial" w:hAnsi="Arial" w:cs="Arial"/>
          <w:bCs/>
          <w:sz w:val="22"/>
          <w:szCs w:val="22"/>
          <w:lang w:val="ga"/>
        </w:rPr>
        <w:t xml:space="preserve"> </w:t>
      </w:r>
    </w:p>
    <w:p w14:paraId="2C469586" w14:textId="62A6AE6D" w:rsidR="0044196C" w:rsidRPr="009F5688" w:rsidRDefault="46117D08" w:rsidP="00526998">
      <w:pPr>
        <w:pStyle w:val="Default"/>
        <w:ind w:right="-1"/>
        <w:jc w:val="both"/>
      </w:pPr>
      <w:bookmarkStart w:id="12" w:name="_Toc393381589"/>
      <w:bookmarkStart w:id="13" w:name="_Toc392500967"/>
      <w:r>
        <w:rPr>
          <w:sz w:val="22"/>
          <w:szCs w:val="22"/>
          <w:lang w:val="ga"/>
        </w:rPr>
        <w:t>Beidh ról an Intéirnigh Dlí ag brath ar an eagraíocht ina gcuirfear é/í. Ag obair dó/di faoi fhormhaoirseacht ag bainisteoir agus meantóir sannta, déanfaidh an tIntéirneach Dlí na nithe seo a leanas</w:t>
      </w:r>
      <w:bookmarkEnd w:id="12"/>
      <w:bookmarkEnd w:id="13"/>
      <w:r>
        <w:rPr>
          <w:sz w:val="22"/>
          <w:szCs w:val="22"/>
          <w:lang w:val="ga"/>
        </w:rPr>
        <w:t>:</w:t>
      </w:r>
    </w:p>
    <w:p w14:paraId="2AE2FE36" w14:textId="136D84B8" w:rsidR="00956ADB" w:rsidRPr="00EA127B" w:rsidRDefault="00D25B2B" w:rsidP="00526998">
      <w:pPr>
        <w:pStyle w:val="ColorfulList-Accent11"/>
        <w:numPr>
          <w:ilvl w:val="0"/>
          <w:numId w:val="14"/>
        </w:numPr>
        <w:spacing w:before="240"/>
        <w:ind w:right="-1"/>
        <w:jc w:val="both"/>
        <w:rPr>
          <w:rFonts w:ascii="Arial" w:hAnsi="Arial" w:cs="Arial"/>
          <w:sz w:val="22"/>
          <w:szCs w:val="22"/>
          <w:lang w:val="it-IT"/>
        </w:rPr>
      </w:pPr>
      <w:r>
        <w:rPr>
          <w:rFonts w:ascii="Arial" w:hAnsi="Arial" w:cs="Arial"/>
          <w:sz w:val="22"/>
          <w:szCs w:val="22"/>
          <w:lang w:val="ga"/>
        </w:rPr>
        <w:t xml:space="preserve">tascanna taighde dlí a chur i gcrích; </w:t>
      </w:r>
    </w:p>
    <w:p w14:paraId="613F30DC" w14:textId="5296DC0F" w:rsidR="00956ADB" w:rsidRPr="00EA127B" w:rsidRDefault="00F70970" w:rsidP="00D052CB">
      <w:pPr>
        <w:pStyle w:val="ColorfulList-Accent11"/>
        <w:numPr>
          <w:ilvl w:val="0"/>
          <w:numId w:val="14"/>
        </w:numPr>
        <w:ind w:right="-1"/>
        <w:jc w:val="both"/>
        <w:rPr>
          <w:rFonts w:ascii="Arial" w:hAnsi="Arial" w:cs="Arial"/>
          <w:sz w:val="22"/>
          <w:szCs w:val="22"/>
          <w:lang w:val="it-IT"/>
        </w:rPr>
      </w:pPr>
      <w:r>
        <w:rPr>
          <w:rFonts w:ascii="Arial" w:hAnsi="Arial" w:cs="Arial"/>
          <w:sz w:val="22"/>
          <w:szCs w:val="22"/>
          <w:lang w:val="ga"/>
        </w:rPr>
        <w:t>meabhráin, láithreoireachtaí, cásnótaí, páipéir, tuarascálacha agus nótaí ar chruinnithe a ullmhú, nó cabhrú le hiad a ullmhú, de réir mar a bheidh;</w:t>
      </w:r>
    </w:p>
    <w:p w14:paraId="5B3105B1" w14:textId="49CDC5D9" w:rsidR="00CA54D2" w:rsidRPr="00EA127B" w:rsidRDefault="00D1523D" w:rsidP="00AB62A5">
      <w:pPr>
        <w:pStyle w:val="ColorfulList-Accent11"/>
        <w:numPr>
          <w:ilvl w:val="0"/>
          <w:numId w:val="14"/>
        </w:numPr>
        <w:ind w:right="-1"/>
        <w:jc w:val="both"/>
        <w:rPr>
          <w:rFonts w:ascii="Arial" w:hAnsi="Arial" w:cs="Arial"/>
          <w:sz w:val="22"/>
          <w:szCs w:val="22"/>
          <w:lang w:val="it-IT"/>
        </w:rPr>
      </w:pPr>
      <w:r>
        <w:rPr>
          <w:rFonts w:ascii="Arial" w:hAnsi="Arial" w:cs="Arial"/>
          <w:sz w:val="22"/>
          <w:szCs w:val="22"/>
          <w:lang w:val="ga"/>
        </w:rPr>
        <w:t>freastal ar chruinnithe, idir chruinnithe inmheánacha agus chruinnithe seachtracha, le cliaint agus le príomh-gheallsealbhóirí eile agus páirt a ghlacadh iontu, nuair is gá;</w:t>
      </w:r>
    </w:p>
    <w:p w14:paraId="5042608E" w14:textId="50389AD0" w:rsidR="00956ADB" w:rsidRPr="009F5688" w:rsidRDefault="00CA54D2" w:rsidP="00AB62A5">
      <w:pPr>
        <w:pStyle w:val="ColorfulList-Accent11"/>
        <w:numPr>
          <w:ilvl w:val="0"/>
          <w:numId w:val="14"/>
        </w:numPr>
        <w:ind w:right="-1"/>
        <w:jc w:val="both"/>
        <w:rPr>
          <w:rFonts w:ascii="Arial" w:hAnsi="Arial" w:cs="Arial"/>
          <w:sz w:val="22"/>
          <w:szCs w:val="22"/>
        </w:rPr>
      </w:pPr>
      <w:r>
        <w:rPr>
          <w:rFonts w:ascii="Arial" w:hAnsi="Arial" w:cs="Arial"/>
          <w:sz w:val="22"/>
          <w:szCs w:val="22"/>
          <w:lang w:val="ga"/>
        </w:rPr>
        <w:t xml:space="preserve">freastal ar an gcúirt, in éineacht le haturnae, nuair is gá; </w:t>
      </w:r>
    </w:p>
    <w:p w14:paraId="3EBA8A41" w14:textId="27A81A60" w:rsidR="00920A63" w:rsidRPr="00526998" w:rsidRDefault="00920A63" w:rsidP="00920A63">
      <w:pPr>
        <w:pStyle w:val="ColorfulList-Accent11"/>
        <w:numPr>
          <w:ilvl w:val="0"/>
          <w:numId w:val="14"/>
        </w:numPr>
        <w:ind w:right="-1"/>
        <w:jc w:val="both"/>
        <w:rPr>
          <w:rFonts w:ascii="Arial" w:hAnsi="Arial" w:cs="Arial"/>
          <w:sz w:val="22"/>
          <w:szCs w:val="22"/>
        </w:rPr>
      </w:pPr>
      <w:r>
        <w:rPr>
          <w:rFonts w:ascii="Arial" w:hAnsi="Arial" w:cs="Arial"/>
          <w:sz w:val="22"/>
          <w:szCs w:val="22"/>
          <w:lang w:val="ga"/>
        </w:rPr>
        <w:t>páirt a ghlacadh i dtascanna bainistíochta eolais dlí agus tacaíocht a thabhairt ina leith; agus</w:t>
      </w:r>
    </w:p>
    <w:p w14:paraId="2EF0270B" w14:textId="1E804F8F" w:rsidR="00BF2D7A" w:rsidRPr="009F5688" w:rsidRDefault="00D1523D" w:rsidP="00BF2D7A">
      <w:pPr>
        <w:pStyle w:val="ColorfulList-Accent11"/>
        <w:numPr>
          <w:ilvl w:val="0"/>
          <w:numId w:val="14"/>
        </w:numPr>
        <w:ind w:right="-1"/>
        <w:jc w:val="both"/>
        <w:rPr>
          <w:rFonts w:ascii="Arial" w:hAnsi="Arial" w:cs="Arial"/>
          <w:sz w:val="22"/>
          <w:szCs w:val="22"/>
        </w:rPr>
      </w:pPr>
      <w:r>
        <w:rPr>
          <w:rFonts w:ascii="Arial" w:hAnsi="Arial" w:cs="Arial"/>
          <w:sz w:val="22"/>
          <w:szCs w:val="22"/>
          <w:lang w:val="ga"/>
        </w:rPr>
        <w:lastRenderedPageBreak/>
        <w:t>tabhairt faoi aon dualgais eile a shannfaidh an Coimisiún um Athchóiriú an Dlí, Oifig an Ard-Aighne, Oifig an Stiúrthóra Ionchúiseamh Poiblí nó Oifig an Phríomh-Aturnae Stáit ó am go chéile.</w:t>
      </w:r>
    </w:p>
    <w:p w14:paraId="1ED6784C" w14:textId="63981AD0" w:rsidR="00D93F8B" w:rsidRDefault="00A50BF2" w:rsidP="00526998">
      <w:pPr>
        <w:spacing w:before="240"/>
        <w:rPr>
          <w:rFonts w:ascii="Arial" w:eastAsia="Calibri" w:hAnsi="Arial" w:cs="Arial"/>
          <w:color w:val="000000" w:themeColor="text1"/>
          <w:sz w:val="22"/>
          <w:szCs w:val="22"/>
          <w:lang w:val="ga"/>
        </w:rPr>
      </w:pPr>
      <w:r>
        <w:rPr>
          <w:rFonts w:ascii="Arial" w:eastAsia="Calibri" w:hAnsi="Arial" w:cs="Arial"/>
          <w:color w:val="000000" w:themeColor="text1"/>
          <w:sz w:val="22"/>
          <w:szCs w:val="22"/>
          <w:lang w:val="ga"/>
        </w:rPr>
        <w:t>Aithneofar intéirneach dlí as aon rannchuidiú a rinne sé/sí le Páipéar Comhairliúcháin nó le Tuarascáil ar aon tionscadal ábhartha nuair a fhoilseofar é nó í. Aithneofar an t-intéirneach dlí freisin as aon tascanna taighde nó aon tascanna bainistíochta eolais a chuir sé/sí i gcrích.</w:t>
      </w:r>
    </w:p>
    <w:p w14:paraId="1FB0E2D7" w14:textId="77777777" w:rsidR="00EA127B" w:rsidRDefault="00EA127B" w:rsidP="00526998">
      <w:pPr>
        <w:spacing w:before="240"/>
        <w:rPr>
          <w:rFonts w:ascii="Arial" w:eastAsia="Calibri" w:hAnsi="Arial" w:cs="Arial"/>
          <w:color w:val="000000" w:themeColor="text1"/>
          <w:sz w:val="22"/>
          <w:szCs w:val="22"/>
        </w:rPr>
      </w:pPr>
    </w:p>
    <w:p w14:paraId="662296F8" w14:textId="2BD9E0B2" w:rsidR="0004167B" w:rsidRPr="00526998" w:rsidRDefault="00D93F8B" w:rsidP="00526998">
      <w:pPr>
        <w:pStyle w:val="Heading1"/>
        <w:numPr>
          <w:ilvl w:val="0"/>
          <w:numId w:val="33"/>
        </w:numPr>
        <w:jc w:val="left"/>
        <w:rPr>
          <w:sz w:val="22"/>
          <w:szCs w:val="22"/>
        </w:rPr>
      </w:pPr>
      <w:bookmarkStart w:id="14" w:name="_Toc396904601"/>
      <w:bookmarkStart w:id="15" w:name="_Toc396900071"/>
      <w:bookmarkStart w:id="16" w:name="_Toc189224836"/>
      <w:r>
        <w:rPr>
          <w:rFonts w:ascii="Arial" w:hAnsi="Arial" w:cs="Arial"/>
          <w:bCs/>
          <w:sz w:val="22"/>
          <w:szCs w:val="22"/>
          <w:lang w:val="ga"/>
        </w:rPr>
        <w:t>Ceanglais Bhunriachtanacha</w:t>
      </w:r>
      <w:bookmarkEnd w:id="14"/>
      <w:bookmarkEnd w:id="15"/>
      <w:bookmarkEnd w:id="16"/>
    </w:p>
    <w:p w14:paraId="0E9BB0CE" w14:textId="6B5A14E7" w:rsidR="0004167B" w:rsidRPr="009F5688" w:rsidRDefault="0004167B" w:rsidP="00526998">
      <w:pPr>
        <w:suppressAutoHyphens/>
        <w:ind w:right="-1"/>
        <w:jc w:val="both"/>
      </w:pPr>
      <w:r>
        <w:rPr>
          <w:rFonts w:ascii="Arial" w:hAnsi="Arial" w:cs="Arial"/>
          <w:color w:val="000000" w:themeColor="text1"/>
          <w:sz w:val="22"/>
          <w:szCs w:val="22"/>
          <w:lang w:val="ga"/>
        </w:rPr>
        <w:t>Faoin Máirt an 25 Feabhra 2025, nó ar an lá sin, ní mór d’iarrthóirí:</w:t>
      </w:r>
    </w:p>
    <w:p w14:paraId="5E688769" w14:textId="3F363B33" w:rsidR="00F77870" w:rsidRPr="005971A5" w:rsidRDefault="00E62CE0" w:rsidP="00C7176B">
      <w:pPr>
        <w:pStyle w:val="Default"/>
        <w:numPr>
          <w:ilvl w:val="0"/>
          <w:numId w:val="36"/>
        </w:numPr>
        <w:spacing w:before="240" w:after="80"/>
        <w:jc w:val="both"/>
        <w:rPr>
          <w:color w:val="auto"/>
          <w:sz w:val="22"/>
          <w:szCs w:val="22"/>
        </w:rPr>
      </w:pPr>
      <w:r>
        <w:rPr>
          <w:sz w:val="22"/>
          <w:szCs w:val="22"/>
          <w:lang w:val="ga"/>
        </w:rPr>
        <w:t xml:space="preserve">A bheith sa bhliain staidéir deiridh i dtreo fochéim onóracha nó cáilíocht choibhéiseach (ag Leibhéal 8 ar a laghad ar an gCreat Náisiúnta Cáilíochtaí) sa Dlí, nó cáilíocht, atá inghlactha ag an gCoimisiún um Athchóiriú an Dlí mar cháilíocht choibhéiseach, inar tógadh an Dlí mar mhórábhar; </w:t>
      </w:r>
    </w:p>
    <w:p w14:paraId="5A146F33" w14:textId="357ED971" w:rsidR="008E365D" w:rsidRPr="009F5688" w:rsidRDefault="00EC1E82" w:rsidP="005971A5">
      <w:pPr>
        <w:pStyle w:val="Default"/>
        <w:spacing w:before="240" w:after="80"/>
        <w:ind w:left="567"/>
        <w:jc w:val="both"/>
        <w:rPr>
          <w:color w:val="auto"/>
          <w:sz w:val="22"/>
          <w:szCs w:val="22"/>
        </w:rPr>
      </w:pPr>
      <w:r>
        <w:rPr>
          <w:b/>
          <w:bCs/>
          <w:sz w:val="22"/>
          <w:szCs w:val="22"/>
          <w:lang w:val="ga"/>
        </w:rPr>
        <w:t>agus</w:t>
      </w:r>
    </w:p>
    <w:p w14:paraId="120C2448" w14:textId="2DD8983A" w:rsidR="00212D7D" w:rsidRPr="00212D7D" w:rsidRDefault="009A7C99" w:rsidP="00C7176B">
      <w:pPr>
        <w:pStyle w:val="Default"/>
        <w:numPr>
          <w:ilvl w:val="0"/>
          <w:numId w:val="36"/>
        </w:numPr>
        <w:spacing w:after="80"/>
        <w:jc w:val="both"/>
        <w:rPr>
          <w:sz w:val="22"/>
          <w:szCs w:val="22"/>
        </w:rPr>
      </w:pPr>
      <w:r>
        <w:rPr>
          <w:sz w:val="22"/>
          <w:szCs w:val="22"/>
          <w:lang w:val="ga"/>
        </w:rPr>
        <w:t>A bheith tar éis Institiúid Ardoideachais in Éirinn a rochtain trí Chlár Rochtana nó trí Bhealach Rochtana nó a bheith tar éis leas a bhaint as ceann amháin de na tacaí airgeadais seo a leanas ó SUSI:</w:t>
      </w:r>
    </w:p>
    <w:p w14:paraId="76D8A27D" w14:textId="463C1DDD" w:rsidR="00212D7D" w:rsidRPr="00EA127B" w:rsidRDefault="00212D7D" w:rsidP="0063501A">
      <w:pPr>
        <w:pStyle w:val="Default"/>
        <w:numPr>
          <w:ilvl w:val="0"/>
          <w:numId w:val="35"/>
        </w:numPr>
        <w:spacing w:after="80"/>
        <w:jc w:val="both"/>
        <w:rPr>
          <w:sz w:val="22"/>
          <w:szCs w:val="22"/>
          <w:lang w:val="ga"/>
        </w:rPr>
      </w:pPr>
      <w:r>
        <w:rPr>
          <w:sz w:val="22"/>
          <w:szCs w:val="22"/>
          <w:lang w:val="ga"/>
        </w:rPr>
        <w:t xml:space="preserve"> Deontas Cothabhála Iomlán Bhanda a hAon </w:t>
      </w:r>
    </w:p>
    <w:p w14:paraId="634FB2AA" w14:textId="321FE831" w:rsidR="00F77870" w:rsidRPr="0063501A" w:rsidRDefault="00212D7D" w:rsidP="0063501A">
      <w:pPr>
        <w:pStyle w:val="Default"/>
        <w:numPr>
          <w:ilvl w:val="0"/>
          <w:numId w:val="35"/>
        </w:numPr>
        <w:spacing w:after="80"/>
        <w:jc w:val="both"/>
        <w:rPr>
          <w:color w:val="auto"/>
          <w:sz w:val="22"/>
          <w:szCs w:val="22"/>
        </w:rPr>
      </w:pPr>
      <w:r>
        <w:rPr>
          <w:sz w:val="22"/>
          <w:szCs w:val="22"/>
          <w:lang w:val="ga"/>
        </w:rPr>
        <w:t xml:space="preserve"> Deontas Cothabhála Ráta Speisialta</w:t>
      </w:r>
    </w:p>
    <w:p w14:paraId="2B5E61E2" w14:textId="08B0022A" w:rsidR="00F64FF7" w:rsidRPr="009F5688" w:rsidRDefault="00E62CE0" w:rsidP="0063501A">
      <w:pPr>
        <w:pStyle w:val="Default"/>
        <w:spacing w:before="240" w:after="80"/>
        <w:ind w:left="567"/>
        <w:jc w:val="both"/>
        <w:rPr>
          <w:color w:val="auto"/>
          <w:sz w:val="22"/>
          <w:szCs w:val="22"/>
        </w:rPr>
      </w:pPr>
      <w:r>
        <w:rPr>
          <w:b/>
          <w:bCs/>
          <w:sz w:val="22"/>
          <w:szCs w:val="22"/>
          <w:lang w:val="ga"/>
        </w:rPr>
        <w:t>nó,</w:t>
      </w:r>
    </w:p>
    <w:p w14:paraId="3FD30085" w14:textId="2890A53E" w:rsidR="0063501A" w:rsidRPr="00C7176B" w:rsidRDefault="0A1A46CF" w:rsidP="00C7176B">
      <w:pPr>
        <w:pStyle w:val="Default"/>
        <w:numPr>
          <w:ilvl w:val="0"/>
          <w:numId w:val="36"/>
        </w:numPr>
        <w:spacing w:after="80"/>
        <w:jc w:val="both"/>
        <w:rPr>
          <w:color w:val="auto"/>
          <w:sz w:val="22"/>
          <w:szCs w:val="22"/>
        </w:rPr>
      </w:pPr>
      <w:r>
        <w:rPr>
          <w:sz w:val="22"/>
          <w:szCs w:val="22"/>
          <w:lang w:val="ga"/>
        </w:rPr>
        <w:t>A bheith cláraithe le Seirbhís Tacaíochta Míchumais in Institiúid Ardoideachais in Éirinn agus a bheith ag fáil tacaí uaithi.</w:t>
      </w:r>
    </w:p>
    <w:p w14:paraId="06E473A3" w14:textId="6A538CD1" w:rsidR="003F3E57" w:rsidRPr="009F5688" w:rsidRDefault="009A782E" w:rsidP="1CB55A69">
      <w:pPr>
        <w:pStyle w:val="Default"/>
        <w:spacing w:before="240" w:after="30"/>
        <w:ind w:right="-1"/>
        <w:jc w:val="both"/>
        <w:rPr>
          <w:sz w:val="22"/>
          <w:szCs w:val="22"/>
        </w:rPr>
      </w:pPr>
      <w:r>
        <w:rPr>
          <w:sz w:val="22"/>
          <w:szCs w:val="22"/>
          <w:lang w:val="ga"/>
        </w:rPr>
        <w:t>Ina theannta sin, ní mór d’iarrthóirí na nithe seo a leanas a bheith acu agus a bheith in ann iad a léiriú:</w:t>
      </w:r>
    </w:p>
    <w:p w14:paraId="23737892" w14:textId="154FD8B7" w:rsidR="0004167B" w:rsidRPr="009F5688" w:rsidRDefault="007644B7" w:rsidP="00526998">
      <w:pPr>
        <w:pStyle w:val="Default"/>
        <w:numPr>
          <w:ilvl w:val="0"/>
          <w:numId w:val="8"/>
        </w:numPr>
        <w:spacing w:before="240" w:after="80"/>
        <w:ind w:left="567" w:hanging="567"/>
        <w:jc w:val="both"/>
        <w:rPr>
          <w:sz w:val="22"/>
          <w:szCs w:val="22"/>
        </w:rPr>
      </w:pPr>
      <w:r>
        <w:rPr>
          <w:sz w:val="22"/>
          <w:szCs w:val="22"/>
          <w:lang w:val="ga"/>
        </w:rPr>
        <w:t>Dea-eolas ar dhlí na hÉireann agus ar Chóras Dlí na hÉireann (lena n-áirítear Dlí an Aontais Eorpaigh) agus eolas ar chóras an Choinbhinsiúin Eorpaigh um Chearta an Duine;</w:t>
      </w:r>
    </w:p>
    <w:p w14:paraId="2538F417" w14:textId="6EB07262" w:rsidR="0004167B" w:rsidRPr="009F5688" w:rsidRDefault="0004167B" w:rsidP="1D05AD84">
      <w:pPr>
        <w:pStyle w:val="Default"/>
        <w:numPr>
          <w:ilvl w:val="0"/>
          <w:numId w:val="8"/>
        </w:numPr>
        <w:spacing w:after="80"/>
        <w:ind w:left="567" w:hanging="567"/>
        <w:jc w:val="both"/>
        <w:rPr>
          <w:sz w:val="22"/>
          <w:szCs w:val="22"/>
        </w:rPr>
      </w:pPr>
      <w:r>
        <w:rPr>
          <w:sz w:val="22"/>
          <w:szCs w:val="22"/>
          <w:lang w:val="ga"/>
        </w:rPr>
        <w:t>Taithí ábhartha fochéime dlí;</w:t>
      </w:r>
    </w:p>
    <w:p w14:paraId="0BDB37DB" w14:textId="22955B39" w:rsidR="3AC4FADB" w:rsidRPr="009F5688" w:rsidRDefault="4842F2F4" w:rsidP="1D05AD84">
      <w:pPr>
        <w:pStyle w:val="Default"/>
        <w:numPr>
          <w:ilvl w:val="0"/>
          <w:numId w:val="8"/>
        </w:numPr>
        <w:spacing w:after="80"/>
        <w:ind w:left="567" w:hanging="567"/>
        <w:jc w:val="both"/>
        <w:rPr>
          <w:sz w:val="22"/>
          <w:szCs w:val="22"/>
        </w:rPr>
      </w:pPr>
      <w:r>
        <w:rPr>
          <w:sz w:val="22"/>
          <w:szCs w:val="22"/>
          <w:lang w:val="ga"/>
        </w:rPr>
        <w:t>Cumas chun taighde agus anailís a dhéanamh;</w:t>
      </w:r>
    </w:p>
    <w:p w14:paraId="36E68A3F" w14:textId="03129B8E" w:rsidR="0004167B" w:rsidRPr="009F5688" w:rsidRDefault="1841D8E7" w:rsidP="1CB55A69">
      <w:pPr>
        <w:pStyle w:val="Default"/>
        <w:numPr>
          <w:ilvl w:val="0"/>
          <w:numId w:val="8"/>
        </w:numPr>
        <w:spacing w:after="80"/>
        <w:ind w:left="567" w:hanging="567"/>
        <w:jc w:val="both"/>
        <w:rPr>
          <w:sz w:val="22"/>
          <w:szCs w:val="22"/>
        </w:rPr>
      </w:pPr>
      <w:r>
        <w:rPr>
          <w:sz w:val="22"/>
          <w:szCs w:val="22"/>
          <w:lang w:val="ga"/>
        </w:rPr>
        <w:t xml:space="preserve">Dea-scileanna teicneolaíochta faisnéise; </w:t>
      </w:r>
    </w:p>
    <w:p w14:paraId="45525AE5" w14:textId="587C76B7" w:rsidR="00F34FA5" w:rsidRPr="009F5688" w:rsidRDefault="63593F09" w:rsidP="00377CC5">
      <w:pPr>
        <w:pStyle w:val="Default"/>
        <w:numPr>
          <w:ilvl w:val="0"/>
          <w:numId w:val="8"/>
        </w:numPr>
        <w:spacing w:after="80"/>
        <w:ind w:left="567" w:hanging="567"/>
        <w:jc w:val="both"/>
        <w:rPr>
          <w:sz w:val="22"/>
          <w:szCs w:val="22"/>
        </w:rPr>
      </w:pPr>
      <w:r>
        <w:rPr>
          <w:sz w:val="22"/>
          <w:szCs w:val="22"/>
          <w:lang w:val="ga"/>
        </w:rPr>
        <w:t>Mionchruinneas;</w:t>
      </w:r>
    </w:p>
    <w:p w14:paraId="0375CC07" w14:textId="4D3AC6FE" w:rsidR="0004167B" w:rsidRPr="009F5688" w:rsidRDefault="1F71E9D5" w:rsidP="1CB55A69">
      <w:pPr>
        <w:pStyle w:val="Default"/>
        <w:numPr>
          <w:ilvl w:val="0"/>
          <w:numId w:val="8"/>
        </w:numPr>
        <w:spacing w:after="80"/>
        <w:ind w:left="567" w:hanging="567"/>
        <w:jc w:val="both"/>
        <w:rPr>
          <w:sz w:val="22"/>
          <w:szCs w:val="22"/>
        </w:rPr>
      </w:pPr>
      <w:r>
        <w:rPr>
          <w:sz w:val="22"/>
          <w:szCs w:val="22"/>
          <w:lang w:val="ga"/>
        </w:rPr>
        <w:t>An cumas chun taighde/faisnéis a chur i láthair agus a chur in iúl ar bhealach dea-struchtúrtha atá soiléir, beacht agus cuimsitheach agus i mBéarla simplí;</w:t>
      </w:r>
    </w:p>
    <w:p w14:paraId="5920CAEF" w14:textId="2A935F6B" w:rsidR="0004167B" w:rsidRPr="009F5688" w:rsidRDefault="1F71E9D5" w:rsidP="1CB55A69">
      <w:pPr>
        <w:pStyle w:val="Default"/>
        <w:numPr>
          <w:ilvl w:val="0"/>
          <w:numId w:val="8"/>
        </w:numPr>
        <w:spacing w:after="80"/>
        <w:ind w:left="567" w:hanging="567"/>
        <w:jc w:val="both"/>
        <w:rPr>
          <w:sz w:val="22"/>
          <w:szCs w:val="22"/>
        </w:rPr>
      </w:pPr>
      <w:r>
        <w:rPr>
          <w:sz w:val="22"/>
          <w:szCs w:val="22"/>
          <w:lang w:val="ga"/>
        </w:rPr>
        <w:t>An cumas chun tascanna a phleanáil agus a chur in ord tosaíochta, agus chun faireachán a dhéanamh orthu, chun torthaí a sholáthar;</w:t>
      </w:r>
    </w:p>
    <w:p w14:paraId="635FB88D" w14:textId="23814C5F" w:rsidR="00BA2B8D" w:rsidRPr="00043822" w:rsidRDefault="34B98BD7" w:rsidP="00526998">
      <w:pPr>
        <w:pStyle w:val="Default"/>
        <w:numPr>
          <w:ilvl w:val="0"/>
          <w:numId w:val="8"/>
        </w:numPr>
        <w:spacing w:after="80" w:line="259" w:lineRule="auto"/>
        <w:ind w:left="567" w:hanging="567"/>
        <w:jc w:val="both"/>
        <w:rPr>
          <w:sz w:val="22"/>
          <w:szCs w:val="22"/>
        </w:rPr>
      </w:pPr>
      <w:r>
        <w:rPr>
          <w:sz w:val="22"/>
          <w:szCs w:val="22"/>
          <w:lang w:val="ga"/>
        </w:rPr>
        <w:t>Sárscileanna idirphearsanta agus obair bhuíne.</w:t>
      </w:r>
    </w:p>
    <w:p w14:paraId="1D15AEBB" w14:textId="1DFE3BC3" w:rsidR="007E23F5" w:rsidRDefault="00613A1E" w:rsidP="00EA127B">
      <w:pPr>
        <w:spacing w:before="240"/>
        <w:ind w:right="-1"/>
        <w:rPr>
          <w:rFonts w:ascii="Arial" w:hAnsi="Arial" w:cs="Arial"/>
          <w:sz w:val="22"/>
          <w:szCs w:val="22"/>
        </w:rPr>
      </w:pPr>
      <w:r>
        <w:rPr>
          <w:rFonts w:ascii="Arial" w:hAnsi="Arial" w:cs="Arial"/>
          <w:sz w:val="22"/>
          <w:szCs w:val="22"/>
          <w:lang w:val="ga"/>
        </w:rPr>
        <w:t>Beifear ag súil leis freisin go mbeidh iarrthóirí in ann a thaispeáint go bhfuil acu na hinniúlachtaí le haghaidh ról an Intéirnigh Dlí. Féach AGUISÍN I.</w:t>
      </w:r>
    </w:p>
    <w:p w14:paraId="429C5A1C" w14:textId="77777777" w:rsidR="009553B2" w:rsidRDefault="009553B2" w:rsidP="00613A1E">
      <w:pPr>
        <w:ind w:right="-1"/>
        <w:rPr>
          <w:rFonts w:ascii="Arial" w:hAnsi="Arial" w:cs="Arial"/>
          <w:sz w:val="22"/>
          <w:szCs w:val="22"/>
        </w:rPr>
      </w:pPr>
    </w:p>
    <w:p w14:paraId="110BD29C" w14:textId="025B56F2" w:rsidR="00EA1661" w:rsidRPr="00526998" w:rsidRDefault="00EA1661" w:rsidP="00526998">
      <w:pPr>
        <w:pStyle w:val="Heading1"/>
        <w:numPr>
          <w:ilvl w:val="0"/>
          <w:numId w:val="33"/>
        </w:numPr>
        <w:jc w:val="left"/>
        <w:rPr>
          <w:rFonts w:ascii="Arial" w:hAnsi="Arial" w:cs="Arial"/>
          <w:sz w:val="22"/>
          <w:szCs w:val="22"/>
        </w:rPr>
      </w:pPr>
      <w:bookmarkStart w:id="17" w:name="_Toc183165187"/>
      <w:bookmarkStart w:id="18" w:name="_Toc183164682"/>
      <w:bookmarkStart w:id="19" w:name="_Toc189224837"/>
      <w:bookmarkEnd w:id="17"/>
      <w:bookmarkEnd w:id="18"/>
      <w:r>
        <w:rPr>
          <w:rFonts w:ascii="Arial" w:hAnsi="Arial" w:cs="Arial"/>
          <w:bCs/>
          <w:sz w:val="22"/>
          <w:szCs w:val="22"/>
          <w:lang w:val="ga"/>
        </w:rPr>
        <w:t>Príomhchoinníollacha</w:t>
      </w:r>
      <w:bookmarkEnd w:id="19"/>
    </w:p>
    <w:p w14:paraId="28E3B99F" w14:textId="088122BC" w:rsidR="00F71E9A" w:rsidRPr="00B4737B" w:rsidRDefault="00811DBC" w:rsidP="00B4737B">
      <w:pPr>
        <w:pStyle w:val="Heading2"/>
        <w:rPr>
          <w:rFonts w:cs="Arial"/>
          <w:color w:val="000000" w:themeColor="text1"/>
          <w:sz w:val="22"/>
          <w:szCs w:val="22"/>
        </w:rPr>
      </w:pPr>
      <w:bookmarkStart w:id="20" w:name="_Toc183165189"/>
      <w:bookmarkStart w:id="21" w:name="_Toc183164684"/>
      <w:bookmarkStart w:id="22" w:name="_Toc189224838"/>
      <w:r>
        <w:rPr>
          <w:rFonts w:cs="Arial"/>
          <w:iCs w:val="0"/>
          <w:color w:val="000000" w:themeColor="text1"/>
          <w:sz w:val="22"/>
          <w:szCs w:val="22"/>
          <w:lang w:val="ga"/>
        </w:rPr>
        <w:t>5.1</w:t>
      </w:r>
      <w:bookmarkEnd w:id="20"/>
      <w:bookmarkEnd w:id="21"/>
      <w:r>
        <w:rPr>
          <w:rFonts w:cs="Arial"/>
          <w:b w:val="0"/>
          <w:bCs w:val="0"/>
          <w:iCs w:val="0"/>
          <w:color w:val="000000" w:themeColor="text1"/>
          <w:sz w:val="22"/>
          <w:szCs w:val="22"/>
          <w:lang w:val="ga"/>
        </w:rPr>
        <w:t xml:space="preserve"> </w:t>
      </w:r>
      <w:bookmarkStart w:id="23" w:name="_Toc183164685"/>
      <w:r>
        <w:rPr>
          <w:rFonts w:cs="Arial"/>
          <w:iCs w:val="0"/>
          <w:color w:val="000000" w:themeColor="text1"/>
          <w:sz w:val="22"/>
          <w:szCs w:val="22"/>
          <w:lang w:val="ga"/>
        </w:rPr>
        <w:t>Incháilitheacht</w:t>
      </w:r>
      <w:bookmarkEnd w:id="22"/>
      <w:bookmarkEnd w:id="23"/>
      <w:r>
        <w:rPr>
          <w:rFonts w:cs="Arial"/>
          <w:iCs w:val="0"/>
          <w:color w:val="000000" w:themeColor="text1"/>
          <w:sz w:val="22"/>
          <w:szCs w:val="22"/>
          <w:lang w:val="ga"/>
        </w:rPr>
        <w:t xml:space="preserve"> </w:t>
      </w:r>
    </w:p>
    <w:p w14:paraId="37F79E18" w14:textId="77777777" w:rsidR="00C66FDA" w:rsidRPr="00C66FDA" w:rsidRDefault="00C66FDA" w:rsidP="00C66FDA">
      <w:pPr>
        <w:pStyle w:val="NoSpacing"/>
        <w:spacing w:line="252" w:lineRule="auto"/>
        <w:ind w:right="113"/>
        <w:jc w:val="both"/>
        <w:rPr>
          <w:rFonts w:ascii="Arial" w:hAnsi="Arial" w:cs="Arial"/>
          <w:b/>
          <w:bCs/>
          <w:color w:val="000000"/>
          <w:sz w:val="22"/>
          <w:szCs w:val="22"/>
        </w:rPr>
      </w:pPr>
      <w:r>
        <w:rPr>
          <w:rFonts w:ascii="Arial" w:hAnsi="Arial" w:cs="Arial"/>
          <w:b/>
          <w:bCs/>
          <w:color w:val="000000"/>
          <w:sz w:val="22"/>
          <w:szCs w:val="22"/>
          <w:lang w:val="ga"/>
        </w:rPr>
        <w:t xml:space="preserve">Ceanglais Saoránachta </w:t>
      </w:r>
    </w:p>
    <w:p w14:paraId="3178CE98" w14:textId="77777777" w:rsidR="00C66FDA" w:rsidRPr="00ED04BE" w:rsidRDefault="00C66FDA" w:rsidP="00C66FDA">
      <w:pPr>
        <w:spacing w:line="252" w:lineRule="auto"/>
        <w:jc w:val="both"/>
        <w:rPr>
          <w:rFonts w:ascii="Arial" w:hAnsi="Arial" w:cs="Arial"/>
          <w:iCs/>
          <w:sz w:val="22"/>
          <w:szCs w:val="22"/>
        </w:rPr>
      </w:pPr>
      <w:r>
        <w:rPr>
          <w:rFonts w:ascii="Arial" w:hAnsi="Arial" w:cs="Arial"/>
          <w:sz w:val="22"/>
          <w:szCs w:val="22"/>
          <w:lang w:val="ga"/>
        </w:rPr>
        <w:t>Ní mór d’iarrthóirí incháilithe:</w:t>
      </w:r>
    </w:p>
    <w:p w14:paraId="029A68D3" w14:textId="77777777" w:rsidR="00C66FDA" w:rsidRPr="00EA127B" w:rsidRDefault="00C66FDA" w:rsidP="00C66FDA">
      <w:pPr>
        <w:pStyle w:val="Default"/>
        <w:numPr>
          <w:ilvl w:val="0"/>
          <w:numId w:val="37"/>
        </w:numPr>
        <w:adjustRightInd/>
        <w:spacing w:line="276" w:lineRule="auto"/>
        <w:ind w:left="567" w:hanging="567"/>
        <w:jc w:val="both"/>
        <w:rPr>
          <w:iCs/>
          <w:color w:val="auto"/>
          <w:sz w:val="22"/>
          <w:szCs w:val="22"/>
          <w:lang w:val="ga"/>
        </w:rPr>
      </w:pPr>
      <w:r>
        <w:rPr>
          <w:color w:val="auto"/>
          <w:sz w:val="22"/>
          <w:szCs w:val="22"/>
          <w:lang w:val="ga"/>
        </w:rPr>
        <w:t>A bheith ina saoránach de chuid an Limistéir Eorpaigh Eacnamaíoch (LEE). Is é atá in LEE Ballstáit an Aontais Eorpaigh mar aon leis an Íoslainn, Lichtinstéin agus an Iorua; nó</w:t>
      </w:r>
    </w:p>
    <w:p w14:paraId="78B424B1" w14:textId="77777777" w:rsidR="00C66FDA" w:rsidRPr="00EA127B" w:rsidRDefault="00C66FDA" w:rsidP="00C66FDA">
      <w:pPr>
        <w:pStyle w:val="Default"/>
        <w:numPr>
          <w:ilvl w:val="0"/>
          <w:numId w:val="37"/>
        </w:numPr>
        <w:adjustRightInd/>
        <w:spacing w:line="276" w:lineRule="auto"/>
        <w:ind w:left="567" w:hanging="567"/>
        <w:jc w:val="both"/>
        <w:rPr>
          <w:iCs/>
          <w:color w:val="auto"/>
          <w:sz w:val="22"/>
          <w:szCs w:val="22"/>
          <w:lang w:val="ga"/>
        </w:rPr>
      </w:pPr>
      <w:r>
        <w:rPr>
          <w:color w:val="auto"/>
          <w:sz w:val="22"/>
          <w:szCs w:val="22"/>
          <w:lang w:val="ga"/>
        </w:rPr>
        <w:lastRenderedPageBreak/>
        <w:t>A bheith ina saoránach de chuid na Ríochta Aontaithe; nó</w:t>
      </w:r>
    </w:p>
    <w:p w14:paraId="31F0836E" w14:textId="77777777" w:rsidR="00C66FDA" w:rsidRPr="00EA127B" w:rsidRDefault="00C66FDA" w:rsidP="00C66FDA">
      <w:pPr>
        <w:pStyle w:val="Default"/>
        <w:numPr>
          <w:ilvl w:val="0"/>
          <w:numId w:val="37"/>
        </w:numPr>
        <w:adjustRightInd/>
        <w:spacing w:line="276" w:lineRule="auto"/>
        <w:ind w:left="567" w:hanging="567"/>
        <w:jc w:val="both"/>
        <w:rPr>
          <w:iCs/>
          <w:color w:val="auto"/>
          <w:sz w:val="22"/>
          <w:szCs w:val="22"/>
          <w:lang w:val="ga"/>
        </w:rPr>
      </w:pPr>
      <w:r>
        <w:rPr>
          <w:color w:val="auto"/>
          <w:sz w:val="22"/>
          <w:szCs w:val="22"/>
          <w:lang w:val="ga"/>
        </w:rPr>
        <w:t>A bheith ina saoránach de chuid na hEilvéise de bhun an chomhaontaithe idir an tAontas Eorpach agus an Eilvéis maidir leis an tsaorghluaiseacht daoine; nó</w:t>
      </w:r>
    </w:p>
    <w:p w14:paraId="72EED75E" w14:textId="77777777" w:rsidR="00C66FDA" w:rsidRPr="00EA127B" w:rsidRDefault="00C66FDA" w:rsidP="00C66FDA">
      <w:pPr>
        <w:pStyle w:val="Default"/>
        <w:numPr>
          <w:ilvl w:val="0"/>
          <w:numId w:val="37"/>
        </w:numPr>
        <w:adjustRightInd/>
        <w:spacing w:line="276" w:lineRule="auto"/>
        <w:ind w:left="567" w:hanging="567"/>
        <w:jc w:val="both"/>
        <w:rPr>
          <w:iCs/>
          <w:color w:val="auto"/>
          <w:sz w:val="22"/>
          <w:szCs w:val="22"/>
          <w:lang w:val="ga"/>
        </w:rPr>
      </w:pPr>
      <w:r>
        <w:rPr>
          <w:color w:val="auto"/>
          <w:sz w:val="22"/>
          <w:szCs w:val="22"/>
          <w:lang w:val="ga"/>
        </w:rPr>
        <w:t>A bheith ina saoránach de chuid tír nach tír LEE í agus a bhfuil cead Stampa 4</w:t>
      </w:r>
      <w:r>
        <w:rPr>
          <w:rStyle w:val="FootnoteReference"/>
          <w:color w:val="auto"/>
          <w:sz w:val="22"/>
          <w:szCs w:val="22"/>
          <w:lang w:val="ga"/>
        </w:rPr>
        <w:footnoteReference w:id="2"/>
      </w:r>
      <w:r>
        <w:rPr>
          <w:color w:val="auto"/>
          <w:sz w:val="22"/>
          <w:szCs w:val="22"/>
          <w:lang w:val="ga"/>
        </w:rPr>
        <w:t xml:space="preserve"> nó cead Stampa 5 acu. </w:t>
      </w:r>
    </w:p>
    <w:p w14:paraId="308E21A6" w14:textId="4E9245FF" w:rsidR="001F0A91" w:rsidRPr="00EA127B" w:rsidRDefault="001F0A91" w:rsidP="00E641AB">
      <w:pPr>
        <w:ind w:right="-1"/>
        <w:jc w:val="both"/>
        <w:rPr>
          <w:rFonts w:ascii="Arial" w:hAnsi="Arial" w:cs="Arial"/>
          <w:sz w:val="22"/>
          <w:szCs w:val="22"/>
          <w:lang w:val="ga"/>
        </w:rPr>
      </w:pPr>
    </w:p>
    <w:p w14:paraId="1A827A35" w14:textId="77777777" w:rsidR="00B4737B" w:rsidRPr="00EA127B" w:rsidRDefault="00B4737B" w:rsidP="00B4737B">
      <w:pPr>
        <w:rPr>
          <w:rFonts w:ascii="Arial" w:hAnsi="Arial" w:cs="Arial"/>
          <w:sz w:val="22"/>
          <w:szCs w:val="22"/>
          <w:lang w:val="ga"/>
        </w:rPr>
      </w:pPr>
      <w:r>
        <w:rPr>
          <w:rFonts w:ascii="Arial" w:hAnsi="Arial" w:cs="Arial"/>
          <w:sz w:val="22"/>
          <w:szCs w:val="22"/>
          <w:lang w:val="ga"/>
        </w:rPr>
        <w:t>Má dhéantar thú a bhreithniú le haghaidh ceapacháin, beidh ort foirm ríomh-Ghrinnfhiosrúcháin an Gharda Síochána a chomhlánú agus a sheoladh ar ais. Cuirfear an fhoirm ar aghaidh chuig an nGarda Síochána le haghaidh seiceálacha slándála ar gach seoladh in Éirinn agus i dTuaisceart Éireann a raibh tú i do chónaí iontu. Tabhair faoi deara go dtógann imréiteach slándála ocht seachtaine ar an meán agus go dtógann sé tréimhse níos faide i gcásanna áirithe. Más rud é gur chónaigh tú i dtíortha lasmuigh de Phoblacht na hÉireann ar feadh tréimhse sé mhí nó níos faide, beidh ort Deimhniú Imréitigh Póilíní a thabhairt ó na tíortha sin á lua nár taifeadadh aon chiontuithe i d’aghaidh le linn duit cónaí sa tír lena mbaineann. Tá Deimhniú Imréitigh Póilíní ar leith ag teastáil le haghaidh gach tíre ar chónaigh tú inti. Ní mór dáta an Imréitigh a bheith tar éis an dáta a d’fhág tú an tír.  Tá sé de fhreagracht ort aon imréitigh shlándála a iarraidh do dhlínsí eile (más infheidhme) ar bhealach tráthúil toisc go dtógann sé tamall maith chun iad a chur i gcrích in amanna. Ní fhéadfaidh tú d’intéirneacht a thosú gan an fhaisnéis sin a bheith tugtha agus gan an fhaisnéis sin a bheith in ord.</w:t>
      </w:r>
    </w:p>
    <w:p w14:paraId="1A970EDC" w14:textId="77777777" w:rsidR="00B4737B" w:rsidRPr="00EA127B" w:rsidRDefault="00B4737B" w:rsidP="00B4737B">
      <w:pPr>
        <w:rPr>
          <w:rFonts w:ascii="Arial" w:hAnsi="Arial" w:cs="Arial"/>
          <w:sz w:val="22"/>
          <w:szCs w:val="22"/>
          <w:lang w:val="ga"/>
        </w:rPr>
      </w:pPr>
    </w:p>
    <w:p w14:paraId="3021CBF7" w14:textId="77777777" w:rsidR="00B4737B" w:rsidRPr="00EA127B" w:rsidRDefault="00B4737B" w:rsidP="00B4737B">
      <w:pPr>
        <w:rPr>
          <w:rFonts w:ascii="Arial" w:hAnsi="Arial" w:cs="Arial"/>
          <w:sz w:val="22"/>
          <w:szCs w:val="22"/>
          <w:lang w:val="ga"/>
        </w:rPr>
      </w:pPr>
      <w:r>
        <w:rPr>
          <w:rFonts w:ascii="Arial" w:hAnsi="Arial" w:cs="Arial"/>
          <w:sz w:val="22"/>
          <w:szCs w:val="22"/>
          <w:lang w:val="ga"/>
        </w:rPr>
        <w:t xml:space="preserve">Ba cheart d’iarrthóirí a bheith ar an eolas gur féidir aon fhaisnéis arna fáil sa phróiseas Imréitigh Slándála a chur ar fáil don údarás is fostóir. </w:t>
      </w:r>
    </w:p>
    <w:p w14:paraId="3EC996E9" w14:textId="77777777" w:rsidR="008910A9" w:rsidRPr="00EA127B" w:rsidRDefault="008910A9" w:rsidP="00E641AB">
      <w:pPr>
        <w:ind w:right="-1"/>
        <w:jc w:val="both"/>
        <w:rPr>
          <w:rFonts w:ascii="Arial" w:hAnsi="Arial" w:cs="Arial"/>
          <w:sz w:val="22"/>
          <w:szCs w:val="22"/>
          <w:lang w:val="ga"/>
        </w:rPr>
      </w:pPr>
    </w:p>
    <w:p w14:paraId="3EEA7185" w14:textId="48CEFECD" w:rsidR="00EB1FBF" w:rsidRPr="00EA127B" w:rsidRDefault="00811DBC" w:rsidP="00526998">
      <w:pPr>
        <w:pStyle w:val="Heading2"/>
        <w:rPr>
          <w:rFonts w:cs="Arial"/>
          <w:b w:val="0"/>
          <w:color w:val="000000" w:themeColor="text1"/>
          <w:sz w:val="22"/>
          <w:szCs w:val="22"/>
          <w:lang w:val="ga"/>
        </w:rPr>
      </w:pPr>
      <w:bookmarkStart w:id="24" w:name="_Toc183165191"/>
      <w:bookmarkStart w:id="25" w:name="_Toc189224839"/>
      <w:r>
        <w:rPr>
          <w:rFonts w:cs="Arial"/>
          <w:iCs w:val="0"/>
          <w:color w:val="000000" w:themeColor="text1"/>
          <w:sz w:val="22"/>
          <w:szCs w:val="22"/>
          <w:lang w:val="ga"/>
        </w:rPr>
        <w:t>5.2</w:t>
      </w:r>
      <w:bookmarkEnd w:id="24"/>
      <w:r>
        <w:rPr>
          <w:rFonts w:cs="Arial"/>
          <w:iCs w:val="0"/>
          <w:color w:val="000000" w:themeColor="text1"/>
          <w:sz w:val="22"/>
          <w:szCs w:val="22"/>
          <w:lang w:val="ga"/>
        </w:rPr>
        <w:t xml:space="preserve"> Stipinn</w:t>
      </w:r>
      <w:bookmarkEnd w:id="25"/>
    </w:p>
    <w:p w14:paraId="2AFBBA42" w14:textId="6EF9404A" w:rsidR="002833DB" w:rsidRPr="00EA127B" w:rsidRDefault="002833DB" w:rsidP="1D276EA7">
      <w:pPr>
        <w:ind w:right="-1"/>
        <w:jc w:val="both"/>
        <w:rPr>
          <w:rFonts w:ascii="Arial" w:hAnsi="Arial" w:cs="Arial"/>
          <w:sz w:val="22"/>
          <w:szCs w:val="22"/>
          <w:lang w:val="ga"/>
        </w:rPr>
      </w:pPr>
      <w:r>
        <w:rPr>
          <w:rFonts w:ascii="Arial" w:hAnsi="Arial" w:cs="Arial"/>
          <w:sz w:val="22"/>
          <w:szCs w:val="22"/>
          <w:lang w:val="ga"/>
        </w:rPr>
        <w:t xml:space="preserve">Tá stipinn €571.04 in aghaidh na seachtaine, lúide na hasbhaintí is infheidhme, lena n-áirítear ÍMAT, ÁSPC agus an muirear sóisialach uilíoch, ar fáil d’iarrthóirí rathúla. </w:t>
      </w:r>
    </w:p>
    <w:p w14:paraId="5B019EB9" w14:textId="3501B097" w:rsidR="00110D50" w:rsidRPr="00EA127B" w:rsidRDefault="00811DBC" w:rsidP="00526998">
      <w:pPr>
        <w:pStyle w:val="Heading2"/>
        <w:rPr>
          <w:rFonts w:cs="Arial"/>
          <w:b w:val="0"/>
          <w:sz w:val="22"/>
          <w:szCs w:val="22"/>
          <w:lang w:val="ga"/>
        </w:rPr>
      </w:pPr>
      <w:bookmarkStart w:id="26" w:name="_Toc183165193"/>
      <w:bookmarkStart w:id="27" w:name="_Toc183164688"/>
      <w:bookmarkStart w:id="28" w:name="_Toc189224840"/>
      <w:r>
        <w:rPr>
          <w:rFonts w:cs="Arial"/>
          <w:iCs w:val="0"/>
          <w:color w:val="auto"/>
          <w:sz w:val="22"/>
          <w:szCs w:val="22"/>
          <w:lang w:val="ga"/>
        </w:rPr>
        <w:t>5.3</w:t>
      </w:r>
      <w:bookmarkEnd w:id="26"/>
      <w:bookmarkEnd w:id="27"/>
      <w:r>
        <w:rPr>
          <w:rFonts w:cs="Arial"/>
          <w:iCs w:val="0"/>
          <w:color w:val="auto"/>
          <w:sz w:val="22"/>
          <w:szCs w:val="22"/>
          <w:lang w:val="ga"/>
        </w:rPr>
        <w:t xml:space="preserve"> Fad Ama</w:t>
      </w:r>
      <w:bookmarkEnd w:id="28"/>
    </w:p>
    <w:p w14:paraId="6833027C" w14:textId="6B2F6C88" w:rsidR="0004167B" w:rsidRPr="00EA127B" w:rsidRDefault="00D11348" w:rsidP="00DE435C">
      <w:pPr>
        <w:ind w:right="-1"/>
        <w:jc w:val="both"/>
        <w:rPr>
          <w:rFonts w:ascii="Arial" w:hAnsi="Arial" w:cs="Arial"/>
          <w:sz w:val="22"/>
          <w:szCs w:val="22"/>
          <w:lang w:val="ga"/>
        </w:rPr>
      </w:pPr>
      <w:r>
        <w:rPr>
          <w:rFonts w:ascii="Arial" w:hAnsi="Arial" w:cs="Arial"/>
          <w:sz w:val="22"/>
          <w:szCs w:val="22"/>
          <w:lang w:val="ga"/>
        </w:rPr>
        <w:t xml:space="preserve">Mairfidh an intéirneacht tréimhse dhá mhí. </w:t>
      </w:r>
    </w:p>
    <w:p w14:paraId="07F342BD" w14:textId="13898E79" w:rsidR="00205842" w:rsidRPr="00EA127B" w:rsidRDefault="00811DBC" w:rsidP="00526998">
      <w:pPr>
        <w:pStyle w:val="Heading2"/>
        <w:rPr>
          <w:rFonts w:cs="Arial"/>
          <w:b w:val="0"/>
          <w:sz w:val="22"/>
          <w:szCs w:val="22"/>
          <w:lang w:val="ga"/>
        </w:rPr>
      </w:pPr>
      <w:bookmarkStart w:id="29" w:name="_Toc183165195"/>
      <w:bookmarkStart w:id="30" w:name="_Toc183164690"/>
      <w:bookmarkStart w:id="31" w:name="_Toc189224841"/>
      <w:r>
        <w:rPr>
          <w:rFonts w:cs="Arial"/>
          <w:iCs w:val="0"/>
          <w:color w:val="000000" w:themeColor="text1"/>
          <w:sz w:val="22"/>
          <w:szCs w:val="22"/>
          <w:lang w:val="ga"/>
        </w:rPr>
        <w:t>5.4</w:t>
      </w:r>
      <w:bookmarkEnd w:id="29"/>
      <w:bookmarkEnd w:id="30"/>
      <w:r>
        <w:rPr>
          <w:rFonts w:cs="Arial"/>
          <w:iCs w:val="0"/>
          <w:color w:val="000000" w:themeColor="text1"/>
          <w:sz w:val="22"/>
          <w:szCs w:val="22"/>
          <w:lang w:val="ga"/>
        </w:rPr>
        <w:t xml:space="preserve"> Dáta Tosaithe</w:t>
      </w:r>
      <w:bookmarkEnd w:id="31"/>
    </w:p>
    <w:p w14:paraId="449F387A" w14:textId="641DBE53" w:rsidR="000F16D9" w:rsidRPr="00EA127B" w:rsidRDefault="00887EE7" w:rsidP="000F16D9">
      <w:pPr>
        <w:ind w:right="-1"/>
        <w:jc w:val="both"/>
        <w:rPr>
          <w:rFonts w:ascii="Arial" w:hAnsi="Arial" w:cs="Arial"/>
          <w:sz w:val="22"/>
          <w:szCs w:val="22"/>
          <w:lang w:val="ga"/>
        </w:rPr>
      </w:pPr>
      <w:r>
        <w:rPr>
          <w:rFonts w:ascii="Arial" w:hAnsi="Arial" w:cs="Arial"/>
          <w:sz w:val="22"/>
          <w:szCs w:val="22"/>
          <w:lang w:val="ga"/>
        </w:rPr>
        <w:t>Ba cheart d’iarratasóirí rathúla a bheith ar fáil</w:t>
      </w:r>
      <w:r w:rsidR="00D71964">
        <w:rPr>
          <w:rFonts w:ascii="Arial" w:hAnsi="Arial" w:cs="Arial"/>
          <w:sz w:val="22"/>
          <w:szCs w:val="22"/>
          <w:lang w:val="ga"/>
        </w:rPr>
        <w:t xml:space="preserve"> chun intéirneachtaí a thosú </w:t>
      </w:r>
      <w:r w:rsidR="00D71964" w:rsidRPr="00D71964">
        <w:rPr>
          <w:rFonts w:ascii="Arial" w:hAnsi="Arial" w:cs="Arial"/>
          <w:b/>
          <w:sz w:val="22"/>
          <w:szCs w:val="22"/>
          <w:u w:val="single"/>
          <w:lang w:val="ga"/>
        </w:rPr>
        <w:t>ar/ó</w:t>
      </w:r>
      <w:r w:rsidR="00D71964" w:rsidRPr="00D71964">
        <w:rPr>
          <w:rFonts w:ascii="Arial" w:hAnsi="Arial" w:cs="Arial"/>
          <w:sz w:val="22"/>
          <w:szCs w:val="22"/>
          <w:lang w:val="ga"/>
        </w:rPr>
        <w:t xml:space="preserve"> 3 de Meitheamh</w:t>
      </w:r>
      <w:r w:rsidRPr="00D71964">
        <w:rPr>
          <w:rFonts w:ascii="Arial" w:hAnsi="Arial" w:cs="Arial"/>
          <w:sz w:val="22"/>
          <w:szCs w:val="22"/>
          <w:lang w:val="ga"/>
        </w:rPr>
        <w:t xml:space="preserve"> 2025.</w:t>
      </w:r>
      <w:bookmarkStart w:id="32" w:name="_GoBack"/>
      <w:bookmarkEnd w:id="32"/>
      <w:r>
        <w:rPr>
          <w:rFonts w:ascii="Arial" w:hAnsi="Arial" w:cs="Arial"/>
          <w:sz w:val="22"/>
          <w:szCs w:val="22"/>
          <w:lang w:val="ga"/>
        </w:rPr>
        <w:t xml:space="preserve"> </w:t>
      </w:r>
    </w:p>
    <w:p w14:paraId="2501C3EC" w14:textId="77777777" w:rsidR="000F16D9" w:rsidRPr="00EA127B" w:rsidRDefault="000F16D9" w:rsidP="000F16D9">
      <w:pPr>
        <w:ind w:right="-1"/>
        <w:jc w:val="both"/>
        <w:rPr>
          <w:rFonts w:ascii="Arial" w:hAnsi="Arial" w:cs="Arial"/>
          <w:sz w:val="22"/>
          <w:szCs w:val="22"/>
          <w:lang w:val="ga"/>
        </w:rPr>
      </w:pPr>
    </w:p>
    <w:p w14:paraId="5BDE3AA2" w14:textId="537702D7" w:rsidR="000F16D9" w:rsidRPr="00EA127B" w:rsidRDefault="000F16D9" w:rsidP="0049170D">
      <w:pPr>
        <w:ind w:right="-1"/>
        <w:jc w:val="both"/>
        <w:rPr>
          <w:rFonts w:ascii="Arial" w:hAnsi="Arial" w:cs="Arial"/>
          <w:sz w:val="22"/>
          <w:szCs w:val="22"/>
          <w:lang w:val="ga"/>
        </w:rPr>
      </w:pPr>
      <w:r>
        <w:rPr>
          <w:rFonts w:ascii="Arial" w:hAnsi="Arial" w:cs="Arial"/>
          <w:sz w:val="22"/>
          <w:szCs w:val="22"/>
          <w:lang w:val="ga"/>
        </w:rPr>
        <w:t xml:space="preserve">I gcás iarrthóirí a bheidh ag tosú intéirneachtaí in Oifig an Stiúrthóra Ionchúiseamh Poiblí, beidh dáta tosaithe na hintéirneachta ag brath ar Imréiteach an Gharda Síochána a chur i gcrích. </w:t>
      </w:r>
    </w:p>
    <w:p w14:paraId="324EE30A" w14:textId="777C3C0E" w:rsidR="00375CC0" w:rsidRPr="00EA127B" w:rsidRDefault="00375CC0" w:rsidP="00DE435C">
      <w:pPr>
        <w:ind w:right="-1"/>
        <w:jc w:val="both"/>
        <w:rPr>
          <w:rFonts w:ascii="Arial" w:hAnsi="Arial" w:cs="Arial"/>
          <w:sz w:val="22"/>
          <w:szCs w:val="22"/>
          <w:lang w:val="ga"/>
        </w:rPr>
      </w:pPr>
    </w:p>
    <w:p w14:paraId="3ECF75FD" w14:textId="58CD290D" w:rsidR="0020649E" w:rsidRPr="00EA127B" w:rsidRDefault="00811DBC" w:rsidP="00526998">
      <w:pPr>
        <w:pStyle w:val="Heading2"/>
        <w:rPr>
          <w:rFonts w:cs="Arial"/>
          <w:b w:val="0"/>
          <w:bCs w:val="0"/>
          <w:sz w:val="22"/>
          <w:szCs w:val="22"/>
          <w:lang w:val="ga"/>
        </w:rPr>
      </w:pPr>
      <w:bookmarkStart w:id="33" w:name="_Toc183165197"/>
      <w:bookmarkStart w:id="34" w:name="_Toc183164692"/>
      <w:bookmarkStart w:id="35" w:name="_Toc189224842"/>
      <w:r>
        <w:rPr>
          <w:rFonts w:cs="Arial"/>
          <w:iCs w:val="0"/>
          <w:color w:val="000000" w:themeColor="text1"/>
          <w:sz w:val="22"/>
          <w:szCs w:val="22"/>
          <w:lang w:val="ga"/>
        </w:rPr>
        <w:t>5.5</w:t>
      </w:r>
      <w:bookmarkEnd w:id="33"/>
      <w:bookmarkEnd w:id="34"/>
      <w:r>
        <w:rPr>
          <w:rFonts w:cs="Arial"/>
          <w:iCs w:val="0"/>
          <w:color w:val="000000" w:themeColor="text1"/>
          <w:sz w:val="22"/>
          <w:szCs w:val="22"/>
          <w:lang w:val="ga"/>
        </w:rPr>
        <w:t xml:space="preserve"> Uaireanta Freastail</w:t>
      </w:r>
      <w:bookmarkEnd w:id="35"/>
    </w:p>
    <w:p w14:paraId="4A99ADE1" w14:textId="14550A76" w:rsidR="0020649E" w:rsidRPr="00EA127B" w:rsidRDefault="0020649E" w:rsidP="0020649E">
      <w:pPr>
        <w:ind w:right="-1"/>
        <w:jc w:val="both"/>
        <w:rPr>
          <w:rFonts w:ascii="Arial" w:hAnsi="Arial" w:cs="Arial"/>
          <w:sz w:val="22"/>
          <w:szCs w:val="22"/>
          <w:lang w:val="ga"/>
        </w:rPr>
      </w:pPr>
      <w:r>
        <w:rPr>
          <w:rFonts w:ascii="Arial" w:hAnsi="Arial" w:cs="Arial"/>
          <w:sz w:val="22"/>
          <w:szCs w:val="22"/>
          <w:lang w:val="ga"/>
        </w:rPr>
        <w:t>Beidh uaireanta freastail mar a bheidh socraithe ó am go chéile, ach ní bheidh siad níos lú ná 41 uair agus 15 nóiméad mar uaireanta freastail comhlána sa tseachtain, nó 35 huaire an chloig mar uaireanta freastail glana sa tseachtain, ar an meán.</w:t>
      </w:r>
    </w:p>
    <w:p w14:paraId="04B06BB5" w14:textId="77777777" w:rsidR="0020649E" w:rsidRPr="00EA127B" w:rsidRDefault="0020649E" w:rsidP="00526998">
      <w:pPr>
        <w:spacing w:before="240"/>
        <w:ind w:right="-1"/>
        <w:jc w:val="both"/>
        <w:rPr>
          <w:rFonts w:ascii="Arial" w:hAnsi="Arial" w:cs="Arial"/>
          <w:sz w:val="22"/>
          <w:szCs w:val="22"/>
          <w:lang w:val="ga"/>
        </w:rPr>
      </w:pPr>
      <w:r>
        <w:rPr>
          <w:rFonts w:ascii="Arial" w:hAnsi="Arial" w:cs="Arial"/>
          <w:sz w:val="22"/>
          <w:szCs w:val="22"/>
          <w:lang w:val="ga"/>
        </w:rPr>
        <w:t xml:space="preserve">Is féidir roinnt solúbthachta a éascú ó thaobh uaireanta oibre de mar gheall ar aon fhreagrachtaí cúraim. </w:t>
      </w:r>
    </w:p>
    <w:p w14:paraId="2193B370" w14:textId="0E0EEF3F" w:rsidR="0004167B" w:rsidRPr="00EA127B" w:rsidRDefault="00811DBC" w:rsidP="00526998">
      <w:pPr>
        <w:pStyle w:val="Heading2"/>
        <w:rPr>
          <w:sz w:val="22"/>
          <w:szCs w:val="22"/>
          <w:lang w:val="ga"/>
        </w:rPr>
      </w:pPr>
      <w:bookmarkStart w:id="36" w:name="_Toc183165199"/>
      <w:bookmarkStart w:id="37" w:name="_Toc183164694"/>
      <w:bookmarkStart w:id="38" w:name="_Toc189224843"/>
      <w:r>
        <w:rPr>
          <w:iCs w:val="0"/>
          <w:color w:val="000000" w:themeColor="text1"/>
          <w:sz w:val="22"/>
          <w:szCs w:val="22"/>
          <w:lang w:val="ga"/>
        </w:rPr>
        <w:t>5.6</w:t>
      </w:r>
      <w:bookmarkEnd w:id="36"/>
      <w:bookmarkEnd w:id="37"/>
      <w:r>
        <w:rPr>
          <w:iCs w:val="0"/>
          <w:color w:val="000000" w:themeColor="text1"/>
          <w:sz w:val="22"/>
          <w:szCs w:val="22"/>
          <w:lang w:val="ga"/>
        </w:rPr>
        <w:t xml:space="preserve"> </w:t>
      </w:r>
      <w:bookmarkStart w:id="39" w:name="_Toc183164695"/>
      <w:r>
        <w:rPr>
          <w:iCs w:val="0"/>
          <w:color w:val="000000" w:themeColor="text1"/>
          <w:sz w:val="22"/>
          <w:szCs w:val="22"/>
          <w:lang w:val="ga"/>
        </w:rPr>
        <w:t>Áit Oibre</w:t>
      </w:r>
      <w:bookmarkEnd w:id="38"/>
      <w:bookmarkEnd w:id="39"/>
      <w:r>
        <w:rPr>
          <w:iCs w:val="0"/>
          <w:color w:val="auto"/>
          <w:sz w:val="22"/>
          <w:szCs w:val="22"/>
          <w:lang w:val="ga"/>
        </w:rPr>
        <w:t xml:space="preserve"> </w:t>
      </w:r>
    </w:p>
    <w:p w14:paraId="71393FCF" w14:textId="1563A016" w:rsidR="00011F2F" w:rsidRPr="00EA127B" w:rsidRDefault="00F153F9" w:rsidP="00526998">
      <w:pPr>
        <w:autoSpaceDE w:val="0"/>
        <w:autoSpaceDN w:val="0"/>
        <w:adjustRightInd w:val="0"/>
        <w:spacing w:after="240"/>
        <w:ind w:right="-1"/>
        <w:jc w:val="both"/>
        <w:rPr>
          <w:rFonts w:ascii="Arial" w:hAnsi="Arial" w:cs="Arial"/>
          <w:sz w:val="22"/>
          <w:szCs w:val="22"/>
          <w:lang w:val="ga"/>
        </w:rPr>
      </w:pPr>
      <w:r>
        <w:rPr>
          <w:rFonts w:ascii="Arial" w:hAnsi="Arial" w:cs="Arial"/>
          <w:sz w:val="22"/>
          <w:szCs w:val="22"/>
          <w:lang w:val="ga"/>
        </w:rPr>
        <w:t xml:space="preserve">Is gnách go mbeidh iarrthóirí rathúla lonnaithe ag ceann amháin de na láithreacha seo a leanas: Oifigí an Choimisiúin um Athchóiriú an Dlí, Teach Styne, Sráid Haiste Uachtarach, Baile Átha Cliath 2; Oifig an Ard-Aighne, Tithe an Rialtais, Sráid Mhuirfean, Baile Átha Cliath 2; Oifig an </w:t>
      </w:r>
      <w:r>
        <w:rPr>
          <w:rFonts w:ascii="Arial" w:hAnsi="Arial" w:cs="Arial"/>
          <w:sz w:val="22"/>
          <w:szCs w:val="22"/>
          <w:lang w:val="ga"/>
        </w:rPr>
        <w:lastRenderedPageBreak/>
        <w:t>Stiúrthóra Ionchúiseamh Poiblí, Bóthar na hOtharlainne, Baile Átha Cliath 7; nó Oifig an Phríomh-Aturnae Stáit, Teach Osmond, Sráid na gCaorach Bheag, Baile Átha Cliath 8.</w:t>
      </w:r>
    </w:p>
    <w:p w14:paraId="1F8C2DFE" w14:textId="0DEE730D" w:rsidR="00043822" w:rsidRPr="00EA127B" w:rsidRDefault="00DA024D" w:rsidP="00291D02">
      <w:pPr>
        <w:autoSpaceDE w:val="0"/>
        <w:autoSpaceDN w:val="0"/>
        <w:adjustRightInd w:val="0"/>
        <w:ind w:right="-1"/>
        <w:jc w:val="both"/>
        <w:rPr>
          <w:rFonts w:ascii="Arial" w:hAnsi="Arial" w:cs="Arial"/>
          <w:b/>
          <w:sz w:val="22"/>
          <w:szCs w:val="22"/>
          <w:lang w:val="ga"/>
        </w:rPr>
      </w:pPr>
      <w:r>
        <w:rPr>
          <w:rFonts w:ascii="Arial" w:hAnsi="Arial" w:cs="Arial"/>
          <w:color w:val="000000" w:themeColor="text1"/>
          <w:sz w:val="22"/>
          <w:szCs w:val="22"/>
          <w:lang w:val="ga"/>
        </w:rPr>
        <w:t>Éileofar ar intéirnigh rathúla obair go lánaimseartha sna hoifigí i mBaile Átha Cliath dá sannfar iad fad a bheidh an clár ar siúl.</w:t>
      </w:r>
    </w:p>
    <w:p w14:paraId="7CC0F303" w14:textId="7B7BDFEB" w:rsidR="008C24E1" w:rsidRPr="00EA127B" w:rsidRDefault="00811DBC" w:rsidP="00526998">
      <w:pPr>
        <w:pStyle w:val="Heading2"/>
        <w:rPr>
          <w:b w:val="0"/>
          <w:sz w:val="22"/>
          <w:szCs w:val="22"/>
          <w:lang w:val="ga"/>
        </w:rPr>
      </w:pPr>
      <w:bookmarkStart w:id="40" w:name="_Toc183165201"/>
      <w:bookmarkStart w:id="41" w:name="_Toc183164696"/>
      <w:bookmarkStart w:id="42" w:name="_Toc189224844"/>
      <w:r>
        <w:rPr>
          <w:iCs w:val="0"/>
          <w:color w:val="auto"/>
          <w:sz w:val="22"/>
          <w:szCs w:val="22"/>
          <w:lang w:val="ga"/>
        </w:rPr>
        <w:t>5.7</w:t>
      </w:r>
      <w:bookmarkEnd w:id="40"/>
      <w:bookmarkEnd w:id="41"/>
      <w:r>
        <w:rPr>
          <w:iCs w:val="0"/>
          <w:color w:val="auto"/>
          <w:sz w:val="22"/>
          <w:szCs w:val="22"/>
          <w:lang w:val="ga"/>
        </w:rPr>
        <w:t xml:space="preserve"> </w:t>
      </w:r>
      <w:bookmarkStart w:id="43" w:name="_Toc183164697"/>
      <w:r>
        <w:rPr>
          <w:iCs w:val="0"/>
          <w:color w:val="auto"/>
          <w:sz w:val="22"/>
          <w:szCs w:val="22"/>
          <w:lang w:val="ga"/>
        </w:rPr>
        <w:t>Conas Iarratas a Dhéanamh</w:t>
      </w:r>
      <w:bookmarkEnd w:id="42"/>
      <w:bookmarkEnd w:id="43"/>
    </w:p>
    <w:p w14:paraId="71E02A9F" w14:textId="2D5449C3" w:rsidR="00011F2F" w:rsidRPr="00EA127B" w:rsidRDefault="00B8081F" w:rsidP="003F0E58">
      <w:pPr>
        <w:tabs>
          <w:tab w:val="left" w:pos="709"/>
          <w:tab w:val="left" w:pos="1985"/>
          <w:tab w:val="left" w:pos="2552"/>
          <w:tab w:val="left" w:pos="9360"/>
        </w:tabs>
        <w:spacing w:after="240"/>
        <w:jc w:val="both"/>
        <w:rPr>
          <w:rFonts w:ascii="Arial" w:hAnsi="Arial" w:cs="Arial"/>
          <w:bCs/>
          <w:sz w:val="22"/>
          <w:szCs w:val="22"/>
          <w:lang w:val="ga"/>
        </w:rPr>
      </w:pPr>
      <w:r>
        <w:rPr>
          <w:rFonts w:ascii="Arial" w:hAnsi="Arial" w:cs="Arial"/>
          <w:sz w:val="22"/>
          <w:szCs w:val="22"/>
          <w:lang w:val="ga"/>
        </w:rPr>
        <w:t>Chun iarratas a dhéanamh, ní mór duit na nithe seo a leanas a dhéanamh:</w:t>
      </w:r>
    </w:p>
    <w:p w14:paraId="0C521E87" w14:textId="45D05778" w:rsidR="00167478" w:rsidRPr="009F5688" w:rsidRDefault="33840F98" w:rsidP="00526998">
      <w:pPr>
        <w:pStyle w:val="Default"/>
        <w:numPr>
          <w:ilvl w:val="0"/>
          <w:numId w:val="8"/>
        </w:numPr>
        <w:spacing w:after="80"/>
        <w:ind w:left="567" w:hanging="567"/>
        <w:jc w:val="both"/>
        <w:rPr>
          <w:sz w:val="22"/>
          <w:szCs w:val="22"/>
        </w:rPr>
      </w:pPr>
      <w:r>
        <w:rPr>
          <w:sz w:val="22"/>
          <w:szCs w:val="22"/>
          <w:lang w:val="ga"/>
        </w:rPr>
        <w:t xml:space="preserve">Gach cuid den fhoirm iarratais a chomhlánú; </w:t>
      </w:r>
    </w:p>
    <w:p w14:paraId="6867A0DB" w14:textId="202FC6D4" w:rsidR="00011F2F" w:rsidRDefault="00167478" w:rsidP="1CB55A69">
      <w:pPr>
        <w:pStyle w:val="Default"/>
        <w:numPr>
          <w:ilvl w:val="0"/>
          <w:numId w:val="8"/>
        </w:numPr>
        <w:spacing w:after="80"/>
        <w:ind w:left="567" w:hanging="567"/>
        <w:jc w:val="both"/>
        <w:rPr>
          <w:sz w:val="22"/>
          <w:szCs w:val="22"/>
        </w:rPr>
      </w:pPr>
      <w:r>
        <w:rPr>
          <w:sz w:val="22"/>
          <w:szCs w:val="22"/>
          <w:lang w:val="ga"/>
        </w:rPr>
        <w:t>A chinntiú go bhfuil an fhoirm iarratais comhlánaithe go cruinn, toisc go n-úsáidfear mar dhoiciméad ionchur ríomhaire í agus toisc gur féidir go ngearrliostófar thú ar bhonn na faisnéise a soláthraíodh;</w:t>
      </w:r>
    </w:p>
    <w:p w14:paraId="68B76BFD" w14:textId="5E99BB15" w:rsidR="008F38AD" w:rsidRPr="009F5688" w:rsidRDefault="00F23AA0" w:rsidP="00526998">
      <w:pPr>
        <w:pStyle w:val="Default"/>
        <w:numPr>
          <w:ilvl w:val="0"/>
          <w:numId w:val="8"/>
        </w:numPr>
        <w:spacing w:after="80"/>
        <w:ind w:left="567" w:hanging="567"/>
        <w:jc w:val="both"/>
        <w:rPr>
          <w:sz w:val="22"/>
          <w:szCs w:val="22"/>
        </w:rPr>
      </w:pPr>
      <w:r>
        <w:rPr>
          <w:sz w:val="22"/>
          <w:szCs w:val="22"/>
          <w:lang w:val="ga"/>
        </w:rPr>
        <w:t>Agus iarratas á dhéanamh agat, ba cheart duit an méid seo a leanas a thabhairt faoi deara:</w:t>
      </w:r>
    </w:p>
    <w:p w14:paraId="4538D387" w14:textId="59493090" w:rsidR="00EC6E7F" w:rsidRPr="00EA127B" w:rsidRDefault="00B8081F" w:rsidP="00526998">
      <w:pPr>
        <w:pStyle w:val="Default"/>
        <w:numPr>
          <w:ilvl w:val="0"/>
          <w:numId w:val="31"/>
        </w:numPr>
        <w:spacing w:after="80"/>
        <w:jc w:val="both"/>
        <w:rPr>
          <w:sz w:val="22"/>
          <w:szCs w:val="22"/>
          <w:lang w:val="ga"/>
        </w:rPr>
      </w:pPr>
      <w:r>
        <w:rPr>
          <w:sz w:val="22"/>
          <w:szCs w:val="22"/>
          <w:lang w:val="ga"/>
        </w:rPr>
        <w:t>is féidir go ndiúltófar don iarratas más rud é go dtabharfar aon fhaisnéis mhíchruinn le linn an fhoirm a chomhlánú. Dá bhrí sin, tá sé le do leas féin a chinntiú gur ceart atá an fhaisnéis a thugann tú sna codanna uile;</w:t>
      </w:r>
    </w:p>
    <w:p w14:paraId="3ACBF0AF" w14:textId="274D823C" w:rsidR="006875C2" w:rsidRPr="00EA127B" w:rsidRDefault="00F23AA0" w:rsidP="1CB55A69">
      <w:pPr>
        <w:pStyle w:val="Default"/>
        <w:numPr>
          <w:ilvl w:val="0"/>
          <w:numId w:val="31"/>
        </w:numPr>
        <w:spacing w:after="80"/>
        <w:jc w:val="both"/>
        <w:rPr>
          <w:sz w:val="22"/>
          <w:szCs w:val="22"/>
          <w:lang w:val="ga"/>
        </w:rPr>
      </w:pPr>
      <w:r>
        <w:rPr>
          <w:sz w:val="22"/>
          <w:szCs w:val="22"/>
          <w:lang w:val="ga"/>
        </w:rPr>
        <w:t>más gá leanúint ar aghaidh ar bhileog ar leith, ba cheart duit an fhaisnéis a leagan amach san fhormáid chéanna atá sí leagtha amach san fhoirm iarratais.</w:t>
      </w:r>
    </w:p>
    <w:p w14:paraId="3CDD4630" w14:textId="7B264BEE" w:rsidR="003165DA" w:rsidRPr="00EA127B" w:rsidRDefault="00811DBC" w:rsidP="00526998">
      <w:pPr>
        <w:pStyle w:val="Heading2"/>
        <w:rPr>
          <w:b w:val="0"/>
          <w:sz w:val="22"/>
          <w:szCs w:val="22"/>
          <w:lang w:val="ga"/>
        </w:rPr>
      </w:pPr>
      <w:bookmarkStart w:id="44" w:name="_Toc183164698"/>
      <w:bookmarkStart w:id="45" w:name="_Toc189224845"/>
      <w:r>
        <w:rPr>
          <w:iCs w:val="0"/>
          <w:color w:val="auto"/>
          <w:sz w:val="22"/>
          <w:szCs w:val="22"/>
          <w:lang w:val="ga"/>
        </w:rPr>
        <w:t>5.8 Dáta Deiridh</w:t>
      </w:r>
      <w:bookmarkEnd w:id="44"/>
      <w:bookmarkEnd w:id="45"/>
    </w:p>
    <w:p w14:paraId="4C09835A" w14:textId="4CD24E05" w:rsidR="008A199A" w:rsidRPr="00EA127B" w:rsidRDefault="008C24E1" w:rsidP="00526998">
      <w:pPr>
        <w:tabs>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spacing w:after="240"/>
        <w:ind w:right="-1"/>
        <w:jc w:val="both"/>
        <w:rPr>
          <w:rFonts w:ascii="Arial" w:hAnsi="Arial" w:cs="Arial"/>
          <w:color w:val="000000"/>
          <w:sz w:val="22"/>
          <w:szCs w:val="22"/>
          <w:lang w:val="ga"/>
        </w:rPr>
      </w:pPr>
      <w:r>
        <w:rPr>
          <w:rFonts w:ascii="Arial" w:hAnsi="Arial" w:cs="Arial"/>
          <w:sz w:val="22"/>
          <w:szCs w:val="22"/>
          <w:lang w:val="ga"/>
        </w:rPr>
        <w:t xml:space="preserve">Ní mór an fhoirm iarratais chomhlánaithe a sheoladh le ríomhphost chuig </w:t>
      </w:r>
      <w:hyperlink r:id="rId18" w:history="1">
        <w:r>
          <w:rPr>
            <w:rStyle w:val="Hyperlink"/>
            <w:rFonts w:ascii="Arial" w:hAnsi="Arial" w:cs="Arial"/>
            <w:color w:val="0070C0"/>
            <w:sz w:val="22"/>
            <w:szCs w:val="22"/>
            <w:u w:val="none"/>
            <w:lang w:val="ga"/>
          </w:rPr>
          <w:t>careers@csso.gov.ie</w:t>
        </w:r>
      </w:hyperlink>
      <w:r>
        <w:rPr>
          <w:rFonts w:ascii="Arial" w:hAnsi="Arial" w:cs="Arial"/>
          <w:sz w:val="22"/>
          <w:szCs w:val="22"/>
          <w:lang w:val="ga"/>
        </w:rPr>
        <w:t xml:space="preserve"> tráth nach déanaí ná </w:t>
      </w:r>
      <w:r>
        <w:rPr>
          <w:rFonts w:ascii="Arial" w:hAnsi="Arial" w:cs="Arial"/>
          <w:b/>
          <w:bCs/>
          <w:color w:val="000000" w:themeColor="text1"/>
          <w:sz w:val="22"/>
          <w:szCs w:val="22"/>
          <w:lang w:val="ga"/>
        </w:rPr>
        <w:t>15:00 Dé Máirt</w:t>
      </w:r>
      <w:r>
        <w:rPr>
          <w:rFonts w:ascii="Arial" w:hAnsi="Arial" w:cs="Arial"/>
          <w:b/>
          <w:bCs/>
          <w:sz w:val="22"/>
          <w:szCs w:val="22"/>
          <w:lang w:val="ga"/>
        </w:rPr>
        <w:t>, an 25 Feabhra 2025</w:t>
      </w:r>
      <w:r>
        <w:rPr>
          <w:rFonts w:ascii="Arial" w:hAnsi="Arial" w:cs="Arial"/>
          <w:sz w:val="22"/>
          <w:szCs w:val="22"/>
          <w:lang w:val="ga"/>
        </w:rPr>
        <w:t>.</w:t>
      </w:r>
    </w:p>
    <w:p w14:paraId="7C48F1AD" w14:textId="7233E799" w:rsidR="00011F2F" w:rsidRPr="00EA127B" w:rsidRDefault="00AF4D9D" w:rsidP="00526998">
      <w:pPr>
        <w:ind w:right="-1"/>
        <w:jc w:val="both"/>
        <w:rPr>
          <w:rFonts w:ascii="Arial" w:hAnsi="Arial" w:cs="Arial"/>
          <w:b/>
          <w:sz w:val="22"/>
          <w:szCs w:val="22"/>
          <w:lang w:val="ga"/>
        </w:rPr>
      </w:pPr>
      <w:r>
        <w:rPr>
          <w:rFonts w:ascii="Arial" w:hAnsi="Arial" w:cs="Arial"/>
          <w:b/>
          <w:bCs/>
          <w:sz w:val="22"/>
          <w:szCs w:val="22"/>
          <w:lang w:val="ga"/>
        </w:rPr>
        <w:t xml:space="preserve">Ní ghlacfar le hiarratais a bheidh faighte tar éis an dáta agus ama deiridh. </w:t>
      </w:r>
    </w:p>
    <w:p w14:paraId="2400F09C" w14:textId="426F5FE5" w:rsidR="00BC5289" w:rsidRPr="00EA127B" w:rsidRDefault="00811DBC" w:rsidP="00526998">
      <w:pPr>
        <w:pStyle w:val="Heading2"/>
        <w:rPr>
          <w:b w:val="0"/>
          <w:sz w:val="22"/>
          <w:szCs w:val="22"/>
          <w:lang w:val="ga"/>
        </w:rPr>
      </w:pPr>
      <w:bookmarkStart w:id="46" w:name="_Toc183164699"/>
      <w:bookmarkStart w:id="47" w:name="_Toc189224846"/>
      <w:r>
        <w:rPr>
          <w:iCs w:val="0"/>
          <w:color w:val="auto"/>
          <w:sz w:val="22"/>
          <w:szCs w:val="22"/>
          <w:lang w:val="ga"/>
        </w:rPr>
        <w:t>5.9 Modhanna Roghnúcháin</w:t>
      </w:r>
      <w:bookmarkEnd w:id="46"/>
      <w:bookmarkEnd w:id="47"/>
    </w:p>
    <w:p w14:paraId="596B27F5" w14:textId="1CE6FB99" w:rsidR="00BC5289" w:rsidRPr="00EA127B" w:rsidRDefault="00BC5289" w:rsidP="00D052CB">
      <w:pPr>
        <w:tabs>
          <w:tab w:val="left" w:pos="1701"/>
          <w:tab w:val="left" w:pos="9360"/>
        </w:tabs>
        <w:ind w:right="-1"/>
        <w:jc w:val="both"/>
        <w:rPr>
          <w:rFonts w:ascii="Arial" w:hAnsi="Arial" w:cs="Arial"/>
          <w:sz w:val="22"/>
          <w:szCs w:val="22"/>
          <w:lang w:val="ga"/>
        </w:rPr>
      </w:pPr>
      <w:r>
        <w:rPr>
          <w:rFonts w:ascii="Arial" w:hAnsi="Arial" w:cs="Arial"/>
          <w:sz w:val="22"/>
          <w:szCs w:val="22"/>
          <w:lang w:val="ga"/>
        </w:rPr>
        <w:t>Áireofar na nithe seo leis na modhanna a úsáidfear chun an t-iarrthóir rathúil a roghnú le haghaidh an phoist seo:</w:t>
      </w:r>
    </w:p>
    <w:p w14:paraId="38BC1A32" w14:textId="0BB6D74F" w:rsidR="001C7781" w:rsidRPr="00EA127B" w:rsidRDefault="001C7781" w:rsidP="00526998">
      <w:pPr>
        <w:numPr>
          <w:ilvl w:val="0"/>
          <w:numId w:val="1"/>
        </w:numPr>
        <w:tabs>
          <w:tab w:val="left" w:pos="360"/>
          <w:tab w:val="left" w:pos="1701"/>
          <w:tab w:val="left" w:pos="9360"/>
        </w:tabs>
        <w:overflowPunct w:val="0"/>
        <w:autoSpaceDE w:val="0"/>
        <w:autoSpaceDN w:val="0"/>
        <w:adjustRightInd w:val="0"/>
        <w:spacing w:before="240" w:after="80"/>
        <w:ind w:left="357" w:hanging="357"/>
        <w:jc w:val="both"/>
        <w:textAlignment w:val="baseline"/>
        <w:rPr>
          <w:rFonts w:ascii="Arial" w:hAnsi="Arial" w:cs="Arial"/>
          <w:sz w:val="22"/>
          <w:szCs w:val="22"/>
          <w:lang w:val="ga"/>
        </w:rPr>
      </w:pPr>
      <w:r>
        <w:rPr>
          <w:rFonts w:ascii="Arial" w:hAnsi="Arial" w:cs="Arial"/>
          <w:sz w:val="22"/>
          <w:szCs w:val="22"/>
          <w:lang w:val="ga"/>
        </w:rPr>
        <w:t>Iarrthóirí a ghearrliostú (más gá) ar bhonn na faisnéise atá ina bhfoirm iarratais, lena n-áirítear a ráiteas pearsanta. Dá bhrí sin, tá sé tábhachtach cuntas mionsonraithe cruinn ar an taithí atá agat a chur ar fáil ar an bhfoirm iarratais.</w:t>
      </w:r>
    </w:p>
    <w:p w14:paraId="35273000" w14:textId="14732144" w:rsidR="00DF0EFD" w:rsidRPr="00EA127B" w:rsidRDefault="001C7781" w:rsidP="00526998">
      <w:pPr>
        <w:numPr>
          <w:ilvl w:val="0"/>
          <w:numId w:val="1"/>
        </w:numPr>
        <w:tabs>
          <w:tab w:val="left" w:pos="360"/>
          <w:tab w:val="left" w:pos="1701"/>
          <w:tab w:val="left" w:pos="9360"/>
        </w:tabs>
        <w:overflowPunct w:val="0"/>
        <w:autoSpaceDE w:val="0"/>
        <w:autoSpaceDN w:val="0"/>
        <w:adjustRightInd w:val="0"/>
        <w:spacing w:after="80"/>
        <w:ind w:left="357" w:hanging="357"/>
        <w:jc w:val="both"/>
        <w:textAlignment w:val="baseline"/>
        <w:rPr>
          <w:rFonts w:ascii="Arial" w:hAnsi="Arial" w:cs="Arial"/>
          <w:b/>
          <w:sz w:val="22"/>
          <w:szCs w:val="22"/>
          <w:lang w:val="ga"/>
        </w:rPr>
      </w:pPr>
      <w:r>
        <w:rPr>
          <w:rFonts w:ascii="Arial" w:hAnsi="Arial" w:cs="Arial"/>
          <w:sz w:val="22"/>
          <w:szCs w:val="22"/>
          <w:lang w:val="ga"/>
        </w:rPr>
        <w:t>Agallamh iomaíoch inniúlachtbhunaithe, má ghearrliostaítear é/í.</w:t>
      </w:r>
    </w:p>
    <w:p w14:paraId="3B6950F5" w14:textId="1C74289A" w:rsidR="00BC5289" w:rsidRPr="00EA127B" w:rsidRDefault="00BC5289" w:rsidP="00526998">
      <w:pPr>
        <w:tabs>
          <w:tab w:val="left" w:pos="1701"/>
          <w:tab w:val="left" w:pos="9360"/>
        </w:tabs>
        <w:overflowPunct w:val="0"/>
        <w:autoSpaceDE w:val="0"/>
        <w:autoSpaceDN w:val="0"/>
        <w:adjustRightInd w:val="0"/>
        <w:spacing w:before="240"/>
        <w:ind w:right="-1"/>
        <w:jc w:val="both"/>
        <w:textAlignment w:val="baseline"/>
        <w:rPr>
          <w:rFonts w:ascii="Arial" w:hAnsi="Arial" w:cs="Arial"/>
          <w:b/>
          <w:bCs/>
          <w:sz w:val="22"/>
          <w:szCs w:val="22"/>
          <w:lang w:val="ga"/>
        </w:rPr>
      </w:pPr>
      <w:r>
        <w:rPr>
          <w:rFonts w:ascii="Arial" w:hAnsi="Arial" w:cs="Arial"/>
          <w:b/>
          <w:bCs/>
          <w:sz w:val="22"/>
          <w:szCs w:val="22"/>
          <w:lang w:val="ga"/>
        </w:rPr>
        <w:t>Táthar ag súil leis go gcuirfear agallaimh ar siúl ar líne i mí an Mhárta 2025.</w:t>
      </w:r>
    </w:p>
    <w:p w14:paraId="6A72680F" w14:textId="0360866A" w:rsidR="003165DA" w:rsidRPr="00EA127B" w:rsidRDefault="00811DBC" w:rsidP="00526998">
      <w:pPr>
        <w:pStyle w:val="Heading2"/>
        <w:rPr>
          <w:b w:val="0"/>
          <w:color w:val="000000" w:themeColor="text1"/>
          <w:sz w:val="22"/>
          <w:szCs w:val="22"/>
          <w:lang w:val="ga"/>
        </w:rPr>
      </w:pPr>
      <w:bookmarkStart w:id="48" w:name="_Toc183165205"/>
      <w:bookmarkStart w:id="49" w:name="_Toc189224847"/>
      <w:r>
        <w:rPr>
          <w:iCs w:val="0"/>
          <w:color w:val="000000" w:themeColor="text1"/>
          <w:sz w:val="22"/>
          <w:szCs w:val="22"/>
          <w:lang w:val="ga"/>
        </w:rPr>
        <w:t>5.10 Rúndacht</w:t>
      </w:r>
      <w:bookmarkEnd w:id="48"/>
      <w:bookmarkEnd w:id="49"/>
    </w:p>
    <w:p w14:paraId="6C1999EA" w14:textId="5506D8C4" w:rsidR="00011F2F" w:rsidRPr="00EA127B" w:rsidRDefault="003165DA" w:rsidP="00D052CB">
      <w:pPr>
        <w:tabs>
          <w:tab w:val="left" w:pos="1701"/>
        </w:tabs>
        <w:ind w:right="-1"/>
        <w:jc w:val="both"/>
        <w:rPr>
          <w:rFonts w:ascii="Arial" w:hAnsi="Arial" w:cs="Arial"/>
          <w:b/>
          <w:bCs/>
          <w:color w:val="000000" w:themeColor="text1"/>
          <w:sz w:val="22"/>
          <w:szCs w:val="22"/>
          <w:lang w:val="ga"/>
        </w:rPr>
      </w:pPr>
      <w:r>
        <w:rPr>
          <w:rFonts w:ascii="Arial" w:hAnsi="Arial" w:cs="Arial"/>
          <w:color w:val="000000" w:themeColor="text1"/>
          <w:sz w:val="22"/>
          <w:szCs w:val="22"/>
          <w:lang w:val="ga"/>
        </w:rPr>
        <w:t>Faoi réir fhorálacha an Achta um Shaoráil Faisnéise, 2014, caithfear le hiarratais i modh rúin dhaingin.</w:t>
      </w:r>
    </w:p>
    <w:p w14:paraId="065BF6AB" w14:textId="41E1CAE6" w:rsidR="00945433" w:rsidRPr="00EA127B" w:rsidRDefault="00811DBC" w:rsidP="00526998">
      <w:pPr>
        <w:pStyle w:val="Heading2"/>
        <w:rPr>
          <w:b w:val="0"/>
          <w:bCs w:val="0"/>
          <w:color w:val="000000" w:themeColor="text1"/>
          <w:sz w:val="22"/>
          <w:szCs w:val="22"/>
          <w:lang w:val="ga"/>
        </w:rPr>
      </w:pPr>
      <w:bookmarkStart w:id="50" w:name="_Toc183165207"/>
      <w:bookmarkStart w:id="51" w:name="_Toc189224848"/>
      <w:r>
        <w:rPr>
          <w:iCs w:val="0"/>
          <w:color w:val="000000" w:themeColor="text1"/>
          <w:sz w:val="22"/>
          <w:szCs w:val="22"/>
          <w:lang w:val="ga"/>
        </w:rPr>
        <w:t>5.11</w:t>
      </w:r>
      <w:bookmarkEnd w:id="50"/>
      <w:r>
        <w:rPr>
          <w:b w:val="0"/>
          <w:bCs w:val="0"/>
          <w:iCs w:val="0"/>
          <w:color w:val="000000" w:themeColor="text1"/>
          <w:sz w:val="22"/>
          <w:szCs w:val="22"/>
          <w:lang w:val="ga"/>
        </w:rPr>
        <w:t xml:space="preserve"> </w:t>
      </w:r>
      <w:r>
        <w:rPr>
          <w:iCs w:val="0"/>
          <w:color w:val="000000" w:themeColor="text1"/>
          <w:sz w:val="22"/>
          <w:szCs w:val="22"/>
          <w:lang w:val="ga"/>
        </w:rPr>
        <w:t>Oibleagáidí iarrthóirí</w:t>
      </w:r>
      <w:bookmarkEnd w:id="51"/>
    </w:p>
    <w:p w14:paraId="6768BACD" w14:textId="73AD2657" w:rsidR="00B871ED" w:rsidRPr="00EA127B" w:rsidRDefault="00B871ED" w:rsidP="00526998">
      <w:pPr>
        <w:jc w:val="both"/>
        <w:rPr>
          <w:rFonts w:ascii="Arial" w:hAnsi="Arial" w:cs="Arial"/>
          <w:b/>
          <w:bCs/>
          <w:color w:val="000000" w:themeColor="text1"/>
          <w:sz w:val="22"/>
          <w:szCs w:val="22"/>
          <w:lang w:val="ga"/>
        </w:rPr>
      </w:pPr>
      <w:r>
        <w:rPr>
          <w:rFonts w:ascii="Arial" w:hAnsi="Arial" w:cs="Arial"/>
          <w:color w:val="000000" w:themeColor="text1"/>
          <w:sz w:val="22"/>
          <w:szCs w:val="22"/>
          <w:lang w:val="ga"/>
        </w:rPr>
        <w:t>Ba cheart d’iarrthóirí a thabhairt faoi deara go n-eisiafar iad ón bpróiseas mar thoradh ar chanbhasáil nó ar fhaisnéis bhréagach a sholáthar.</w:t>
      </w:r>
    </w:p>
    <w:p w14:paraId="3BB750A1" w14:textId="59F9E343" w:rsidR="009E7C68" w:rsidRPr="00EA127B" w:rsidRDefault="00811DBC" w:rsidP="00526998">
      <w:pPr>
        <w:pStyle w:val="Heading2"/>
        <w:rPr>
          <w:b w:val="0"/>
          <w:bCs w:val="0"/>
          <w:sz w:val="22"/>
          <w:szCs w:val="22"/>
          <w:lang w:val="ga"/>
        </w:rPr>
      </w:pPr>
      <w:bookmarkStart w:id="52" w:name="_Toc183165209"/>
      <w:bookmarkStart w:id="53" w:name="_Toc189224849"/>
      <w:r>
        <w:rPr>
          <w:iCs w:val="0"/>
          <w:color w:val="000000" w:themeColor="text1"/>
          <w:sz w:val="22"/>
          <w:szCs w:val="22"/>
          <w:lang w:val="ga"/>
        </w:rPr>
        <w:t>5.12 Na hAchtanna um Chosaint Sonraí, 1988 go 2018</w:t>
      </w:r>
      <w:bookmarkEnd w:id="52"/>
      <w:bookmarkEnd w:id="53"/>
    </w:p>
    <w:p w14:paraId="60840A8C" w14:textId="77777777" w:rsidR="00244B1A" w:rsidRPr="00EA127B" w:rsidRDefault="00B871ED" w:rsidP="00011F2F">
      <w:pPr>
        <w:ind w:right="-1"/>
        <w:jc w:val="both"/>
        <w:rPr>
          <w:rFonts w:ascii="Arial" w:hAnsi="Arial" w:cs="Arial"/>
          <w:bCs/>
          <w:sz w:val="22"/>
          <w:szCs w:val="22"/>
          <w:lang w:val="ga"/>
        </w:rPr>
      </w:pPr>
      <w:r>
        <w:rPr>
          <w:rFonts w:ascii="Arial" w:hAnsi="Arial" w:cs="Arial"/>
          <w:sz w:val="22"/>
          <w:szCs w:val="22"/>
          <w:lang w:val="ga"/>
        </w:rPr>
        <w:t xml:space="preserve">Nuair a fhaightear an fhoirm iarratais uait, cruthaímid taifead ríomhaire faoi d’ainm agus cuirtear cuid mhór den fhaisnéis phearsanta a sholáthraíonn tú isteach sa taifead sin.  Úsáidtear an taifead pearsanta sin chun d’iarrthóireacht a phróiseáil agus chuige sin amháin.  Tá faisnéis atá á coinneáil ar ríomhaire faoi réir na gceart agus na n-oibleagáidí a leagtar amach sna hAchtanna um Chosaint Sonraí, 1988 go 2018.  Faoi na hAchtanna sin, tá tú i dteideal teacht tráth ar bith ar chóip den fhaisnéis atá á coinneáil fút ar ríomhaire. </w:t>
      </w:r>
    </w:p>
    <w:p w14:paraId="7812D895" w14:textId="77777777" w:rsidR="00244B1A" w:rsidRDefault="00244B1A" w:rsidP="00011F2F">
      <w:pPr>
        <w:ind w:right="-1"/>
        <w:jc w:val="both"/>
        <w:rPr>
          <w:rFonts w:ascii="Arial" w:hAnsi="Arial" w:cs="Arial"/>
          <w:bCs/>
          <w:sz w:val="22"/>
          <w:szCs w:val="22"/>
          <w:lang w:val="ga"/>
        </w:rPr>
      </w:pPr>
    </w:p>
    <w:p w14:paraId="77D72974" w14:textId="77777777" w:rsidR="00EA127B" w:rsidRDefault="00EA127B" w:rsidP="00011F2F">
      <w:pPr>
        <w:ind w:right="-1"/>
        <w:jc w:val="both"/>
        <w:rPr>
          <w:rFonts w:ascii="Arial" w:hAnsi="Arial" w:cs="Arial"/>
          <w:bCs/>
          <w:sz w:val="22"/>
          <w:szCs w:val="22"/>
          <w:lang w:val="ga"/>
        </w:rPr>
      </w:pPr>
    </w:p>
    <w:p w14:paraId="7F14D606" w14:textId="77777777" w:rsidR="00EA127B" w:rsidRPr="00EA127B" w:rsidRDefault="00EA127B" w:rsidP="00011F2F">
      <w:pPr>
        <w:ind w:right="-1"/>
        <w:jc w:val="both"/>
        <w:rPr>
          <w:rFonts w:ascii="Arial" w:hAnsi="Arial" w:cs="Arial"/>
          <w:bCs/>
          <w:sz w:val="22"/>
          <w:szCs w:val="22"/>
          <w:lang w:val="ga"/>
        </w:rPr>
      </w:pPr>
    </w:p>
    <w:p w14:paraId="45B4E0E1" w14:textId="60A03F6F" w:rsidR="00244B1A" w:rsidRPr="00EA127B" w:rsidRDefault="00244B1A" w:rsidP="00244B1A">
      <w:pPr>
        <w:ind w:left="10" w:right="95" w:hanging="10"/>
        <w:jc w:val="both"/>
        <w:rPr>
          <w:rFonts w:ascii="Arial" w:eastAsia="Arial" w:hAnsi="Arial" w:cs="Arial"/>
          <w:b/>
          <w:bCs/>
          <w:color w:val="000000" w:themeColor="text1"/>
          <w:sz w:val="22"/>
          <w:szCs w:val="22"/>
          <w:lang w:val="ga"/>
        </w:rPr>
      </w:pPr>
      <w:r>
        <w:rPr>
          <w:rFonts w:ascii="Arial" w:eastAsia="Arial" w:hAnsi="Arial" w:cs="Arial"/>
          <w:b/>
          <w:bCs/>
          <w:color w:val="000000" w:themeColor="text1"/>
          <w:sz w:val="22"/>
          <w:szCs w:val="22"/>
          <w:lang w:val="ga"/>
        </w:rPr>
        <w:lastRenderedPageBreak/>
        <w:t>5.13 Cód Cleachtais</w:t>
      </w:r>
    </w:p>
    <w:p w14:paraId="4723F759" w14:textId="579D692F" w:rsidR="00244B1A" w:rsidRPr="00EA127B" w:rsidRDefault="00244B1A" w:rsidP="00244B1A">
      <w:pPr>
        <w:ind w:left="20" w:right="95" w:hanging="10"/>
        <w:jc w:val="both"/>
        <w:rPr>
          <w:rFonts w:ascii="Arial" w:eastAsia="Arial" w:hAnsi="Arial" w:cs="Arial"/>
          <w:strike/>
          <w:color w:val="000000" w:themeColor="text1"/>
          <w:sz w:val="22"/>
          <w:szCs w:val="22"/>
          <w:lang w:val="ga"/>
        </w:rPr>
      </w:pPr>
      <w:r>
        <w:rPr>
          <w:rFonts w:ascii="Arial" w:hAnsi="Arial" w:cs="Arial"/>
          <w:color w:val="000000" w:themeColor="text1"/>
          <w:sz w:val="22"/>
          <w:szCs w:val="22"/>
          <w:lang w:val="ga"/>
        </w:rPr>
        <w:t xml:space="preserve">Seolfar an próiseas roghnúcháin don chomórtas seo de réir an Chóid Cleachtais le haghaidh </w:t>
      </w:r>
      <w:r>
        <w:rPr>
          <w:rFonts w:ascii="Arial" w:hAnsi="Arial" w:cs="Arial"/>
          <w:i/>
          <w:iCs/>
          <w:color w:val="000000" w:themeColor="text1"/>
          <w:sz w:val="22"/>
          <w:szCs w:val="22"/>
          <w:lang w:val="ga"/>
        </w:rPr>
        <w:t>Ceapacháin i bPoist sa Státseirbhís agus sa tSeirbhís Phoiblí (2022)</w:t>
      </w:r>
      <w:r>
        <w:rPr>
          <w:rFonts w:ascii="Arial" w:hAnsi="Arial" w:cs="Arial"/>
          <w:color w:val="000000" w:themeColor="text1"/>
          <w:sz w:val="22"/>
          <w:szCs w:val="22"/>
          <w:lang w:val="ga"/>
        </w:rPr>
        <w:t xml:space="preserve"> arna fhoilsiú ag an gCoimisiún um Cheapacháin Seirbhíse Poiblí, rud atá ar fáil ag </w:t>
      </w:r>
      <w:hyperlink r:id="rId19" w:history="1">
        <w:r>
          <w:rPr>
            <w:rStyle w:val="Hyperlink"/>
            <w:rFonts w:ascii="Arial" w:eastAsia="Arial" w:hAnsi="Arial" w:cs="Arial"/>
            <w:color w:val="0563C1"/>
            <w:sz w:val="22"/>
            <w:szCs w:val="22"/>
            <w:u w:val="none"/>
            <w:lang w:val="ga"/>
          </w:rPr>
          <w:t>www.cpsa.ie</w:t>
        </w:r>
      </w:hyperlink>
      <w:r>
        <w:rPr>
          <w:rFonts w:ascii="Arial" w:hAnsi="Arial" w:cs="Arial"/>
          <w:sz w:val="22"/>
          <w:szCs w:val="22"/>
          <w:lang w:val="ga"/>
        </w:rPr>
        <w:t>.</w:t>
      </w:r>
    </w:p>
    <w:p w14:paraId="49D4E27B" w14:textId="77777777" w:rsidR="00244B1A" w:rsidRPr="00EA127B" w:rsidRDefault="00244B1A" w:rsidP="00244B1A">
      <w:pPr>
        <w:ind w:left="284" w:right="95" w:hanging="10"/>
        <w:jc w:val="both"/>
        <w:rPr>
          <w:rFonts w:ascii="Arial" w:eastAsia="Arial" w:hAnsi="Arial" w:cs="Arial"/>
          <w:strike/>
          <w:color w:val="000000"/>
          <w:sz w:val="22"/>
          <w:szCs w:val="22"/>
          <w:u w:val="single"/>
          <w:lang w:val="ga"/>
        </w:rPr>
      </w:pPr>
    </w:p>
    <w:p w14:paraId="070157A9" w14:textId="77777777" w:rsidR="00244B1A" w:rsidRPr="00EA127B" w:rsidRDefault="00244B1A" w:rsidP="00244B1A">
      <w:pPr>
        <w:ind w:right="95"/>
        <w:jc w:val="both"/>
        <w:rPr>
          <w:rFonts w:ascii="Arial" w:eastAsia="Arial" w:hAnsi="Arial" w:cs="Arial"/>
          <w:color w:val="000000" w:themeColor="text1"/>
          <w:sz w:val="22"/>
          <w:szCs w:val="22"/>
          <w:lang w:val="ga"/>
        </w:rPr>
      </w:pPr>
      <w:r>
        <w:rPr>
          <w:rFonts w:ascii="Arial" w:eastAsia="Arial" w:hAnsi="Arial" w:cs="Arial"/>
          <w:color w:val="000000" w:themeColor="text1"/>
          <w:sz w:val="22"/>
          <w:szCs w:val="22"/>
          <w:lang w:val="ga"/>
        </w:rPr>
        <w:t>Moltar d’iarrthóirí eolas a chur ar a bhfuil sa Chód Cleachtais, lena n-áirítear na forálacha a bhaineann leis na freagrachtaí a leagtar ar iarrthóirí, i measc nithe eile.</w:t>
      </w:r>
    </w:p>
    <w:p w14:paraId="5D574D8C" w14:textId="6A3B17F4" w:rsidR="00011F2F" w:rsidRPr="00EA127B" w:rsidRDefault="00D052CB" w:rsidP="00011F2F">
      <w:pPr>
        <w:ind w:right="-1"/>
        <w:jc w:val="both"/>
        <w:rPr>
          <w:rFonts w:ascii="Arial" w:hAnsi="Arial" w:cs="Arial"/>
          <w:b/>
          <w:bCs/>
          <w:sz w:val="22"/>
          <w:szCs w:val="22"/>
          <w:lang w:val="ga"/>
        </w:rPr>
      </w:pPr>
      <w:r>
        <w:rPr>
          <w:rFonts w:ascii="Arial" w:hAnsi="Arial" w:cs="Arial"/>
          <w:sz w:val="22"/>
          <w:szCs w:val="22"/>
          <w:lang w:val="ga"/>
        </w:rPr>
        <w:t xml:space="preserve"> </w:t>
      </w:r>
    </w:p>
    <w:p w14:paraId="38B98CDB" w14:textId="77777777" w:rsidR="00011F2F" w:rsidRPr="00EA127B" w:rsidRDefault="00011F2F">
      <w:pPr>
        <w:rPr>
          <w:rFonts w:ascii="Arial" w:hAnsi="Arial" w:cs="Arial"/>
          <w:b/>
          <w:bCs/>
          <w:sz w:val="22"/>
          <w:szCs w:val="22"/>
          <w:lang w:val="ga"/>
        </w:rPr>
      </w:pPr>
      <w:r>
        <w:rPr>
          <w:rFonts w:ascii="Arial" w:hAnsi="Arial" w:cs="Arial"/>
          <w:b/>
          <w:bCs/>
          <w:sz w:val="22"/>
          <w:szCs w:val="22"/>
          <w:lang w:val="ga"/>
        </w:rPr>
        <w:br w:type="page"/>
      </w:r>
    </w:p>
    <w:p w14:paraId="47720A85" w14:textId="09F0DED7" w:rsidR="009553B2" w:rsidRPr="00EA127B" w:rsidRDefault="08E85432" w:rsidP="005971A5">
      <w:pPr>
        <w:contextualSpacing/>
        <w:jc w:val="center"/>
        <w:rPr>
          <w:rFonts w:ascii="Arial" w:hAnsi="Arial" w:cs="Arial"/>
          <w:b/>
          <w:sz w:val="22"/>
          <w:szCs w:val="22"/>
          <w:lang w:val="ga"/>
        </w:rPr>
      </w:pPr>
      <w:r>
        <w:rPr>
          <w:rFonts w:ascii="Arial" w:hAnsi="Arial" w:cs="Arial"/>
          <w:b/>
          <w:bCs/>
          <w:sz w:val="22"/>
          <w:szCs w:val="22"/>
          <w:lang w:val="ga"/>
        </w:rPr>
        <w:lastRenderedPageBreak/>
        <w:t xml:space="preserve">AGUISÍN I: </w:t>
      </w:r>
      <w:bookmarkStart w:id="54" w:name="_Hlk189225436"/>
      <w:r>
        <w:rPr>
          <w:rFonts w:ascii="Arial" w:hAnsi="Arial" w:cs="Arial"/>
          <w:b/>
          <w:bCs/>
          <w:sz w:val="22"/>
          <w:szCs w:val="22"/>
          <w:lang w:val="ga"/>
        </w:rPr>
        <w:t>Príomhinniúlachtaí</w:t>
      </w:r>
      <w:r>
        <w:rPr>
          <w:rFonts w:ascii="Arial" w:hAnsi="Arial" w:cs="Arial"/>
          <w:sz w:val="22"/>
          <w:szCs w:val="22"/>
          <w:lang w:val="ga"/>
        </w:rPr>
        <w:t xml:space="preserve"> - </w:t>
      </w:r>
      <w:r>
        <w:rPr>
          <w:rFonts w:ascii="Arial" w:hAnsi="Arial" w:cs="Arial"/>
          <w:b/>
          <w:bCs/>
          <w:sz w:val="22"/>
          <w:szCs w:val="22"/>
          <w:lang w:val="ga"/>
        </w:rPr>
        <w:t>Intéirneach Rochtana Dlí</w:t>
      </w:r>
      <w:bookmarkEnd w:id="54"/>
    </w:p>
    <w:p w14:paraId="45B8CFDF" w14:textId="146024D7" w:rsidR="0010771F" w:rsidRPr="00EA127B" w:rsidRDefault="0010771F" w:rsidP="005971A5">
      <w:pPr>
        <w:contextualSpacing/>
        <w:rPr>
          <w:rFonts w:ascii="Arial" w:hAnsi="Arial" w:cs="Arial"/>
          <w:b/>
          <w:sz w:val="4"/>
          <w:szCs w:val="4"/>
          <w:lang w:val="ga"/>
        </w:rPr>
      </w:pPr>
    </w:p>
    <w:tbl>
      <w:tblPr>
        <w:tblStyle w:val="TableGrid"/>
        <w:tblW w:w="0" w:type="auto"/>
        <w:tblLook w:val="04A0" w:firstRow="1" w:lastRow="0" w:firstColumn="1" w:lastColumn="0" w:noHBand="0" w:noVBand="1"/>
      </w:tblPr>
      <w:tblGrid>
        <w:gridCol w:w="9203"/>
      </w:tblGrid>
      <w:tr w:rsidR="00033167" w:rsidRPr="00EA127B" w14:paraId="102952C1" w14:textId="77777777" w:rsidTr="00526998">
        <w:tc>
          <w:tcPr>
            <w:tcW w:w="9203" w:type="dxa"/>
            <w:shd w:val="clear" w:color="auto" w:fill="BFBFBF" w:themeFill="background1" w:themeFillShade="BF"/>
          </w:tcPr>
          <w:p w14:paraId="225ACAF8" w14:textId="1758DC23" w:rsidR="00033167" w:rsidRPr="00EA127B" w:rsidRDefault="00033167" w:rsidP="00DC20A0">
            <w:pPr>
              <w:ind w:right="-1"/>
              <w:jc w:val="both"/>
              <w:rPr>
                <w:rFonts w:ascii="Arial" w:hAnsi="Arial" w:cs="Arial"/>
                <w:b/>
                <w:bCs/>
                <w:sz w:val="22"/>
                <w:szCs w:val="22"/>
                <w:lang w:val="ga"/>
              </w:rPr>
            </w:pPr>
            <w:r>
              <w:rPr>
                <w:rFonts w:ascii="Arial" w:hAnsi="Arial" w:cs="Arial"/>
                <w:b/>
                <w:bCs/>
                <w:sz w:val="22"/>
                <w:szCs w:val="22"/>
                <w:lang w:val="ga"/>
              </w:rPr>
              <w:t>Saineolas Dlí, Oilteacht agus Féinfhorbairt</w:t>
            </w:r>
          </w:p>
        </w:tc>
      </w:tr>
      <w:tr w:rsidR="00033167" w:rsidRPr="00EA127B" w14:paraId="087E2485" w14:textId="77777777" w:rsidTr="00526998">
        <w:trPr>
          <w:trHeight w:val="2168"/>
        </w:trPr>
        <w:tc>
          <w:tcPr>
            <w:tcW w:w="9203" w:type="dxa"/>
          </w:tcPr>
          <w:p w14:paraId="0590B9C8" w14:textId="376F1FEE" w:rsidR="00033167" w:rsidRPr="00EA127B" w:rsidRDefault="00033167" w:rsidP="00526998">
            <w:pPr>
              <w:pStyle w:val="ListParagraph"/>
              <w:numPr>
                <w:ilvl w:val="0"/>
                <w:numId w:val="26"/>
              </w:numPr>
              <w:ind w:right="-1"/>
              <w:jc w:val="both"/>
              <w:rPr>
                <w:rFonts w:ascii="Arial" w:hAnsi="Arial" w:cs="Arial"/>
                <w:sz w:val="21"/>
                <w:szCs w:val="21"/>
                <w:lang w:val="ga"/>
              </w:rPr>
            </w:pPr>
            <w:r>
              <w:rPr>
                <w:rFonts w:ascii="Arial" w:hAnsi="Arial" w:cs="Arial"/>
                <w:sz w:val="21"/>
                <w:szCs w:val="21"/>
                <w:lang w:val="ga"/>
              </w:rPr>
              <w:t>Tá eolas aige/aici ar dhlí na hÉireann agus ar Chóras Dlí na hÉireann (lena n-áirítear Dlí an Aontais Eorpaigh);</w:t>
            </w:r>
          </w:p>
          <w:p w14:paraId="1C33D479" w14:textId="77777777" w:rsidR="00033167" w:rsidRPr="00EA127B" w:rsidRDefault="00033167" w:rsidP="00033167">
            <w:pPr>
              <w:pStyle w:val="ListParagraph"/>
              <w:numPr>
                <w:ilvl w:val="0"/>
                <w:numId w:val="26"/>
              </w:numPr>
              <w:ind w:right="-1"/>
              <w:jc w:val="both"/>
              <w:rPr>
                <w:rFonts w:ascii="Arial" w:hAnsi="Arial" w:cs="Arial"/>
                <w:sz w:val="21"/>
                <w:szCs w:val="21"/>
                <w:lang w:val="ga"/>
              </w:rPr>
            </w:pPr>
            <w:r>
              <w:rPr>
                <w:rFonts w:ascii="Arial" w:hAnsi="Arial" w:cs="Arial"/>
                <w:sz w:val="21"/>
                <w:szCs w:val="21"/>
                <w:lang w:val="ga"/>
              </w:rPr>
              <w:t>Tá taithí fochéime inléirithe aige/aici ar thaighde dlí agus tá eolas aige/aici ar mhodheolaíochtaí ábhartha taighde;</w:t>
            </w:r>
          </w:p>
          <w:p w14:paraId="0B6ADCE2" w14:textId="77777777" w:rsidR="00033167" w:rsidRPr="00EA127B" w:rsidRDefault="00033167" w:rsidP="00033167">
            <w:pPr>
              <w:pStyle w:val="ListParagraph"/>
              <w:numPr>
                <w:ilvl w:val="0"/>
                <w:numId w:val="26"/>
              </w:numPr>
              <w:ind w:right="-1"/>
              <w:jc w:val="both"/>
              <w:rPr>
                <w:rFonts w:ascii="Arial" w:hAnsi="Arial" w:cs="Arial"/>
                <w:sz w:val="21"/>
                <w:szCs w:val="21"/>
                <w:lang w:val="ga"/>
              </w:rPr>
            </w:pPr>
            <w:r>
              <w:rPr>
                <w:rFonts w:ascii="Arial" w:hAnsi="Arial" w:cs="Arial"/>
                <w:sz w:val="21"/>
                <w:szCs w:val="21"/>
                <w:lang w:val="ga"/>
              </w:rPr>
              <w:t>Déanann sé/sí forbairt agus coinneáil ar na scileanna agus an oilteacht a theastaíonn chun feidhmiú go héifeachtach sa ról, e.g., coinneáil ar an eolas faoi fhorbairtí náisiúnta agus idirnáisiúnta;</w:t>
            </w:r>
          </w:p>
          <w:p w14:paraId="3017FEBD" w14:textId="070EAA1E" w:rsidR="00A327DC" w:rsidRPr="00EA127B" w:rsidRDefault="00033167" w:rsidP="00033167">
            <w:pPr>
              <w:pStyle w:val="ListParagraph"/>
              <w:numPr>
                <w:ilvl w:val="0"/>
                <w:numId w:val="26"/>
              </w:numPr>
              <w:ind w:right="-1"/>
              <w:jc w:val="both"/>
              <w:rPr>
                <w:rFonts w:ascii="Arial" w:hAnsi="Arial" w:cs="Arial"/>
                <w:sz w:val="21"/>
                <w:szCs w:val="21"/>
                <w:lang w:val="ga"/>
              </w:rPr>
            </w:pPr>
            <w:r>
              <w:rPr>
                <w:rFonts w:ascii="Arial" w:hAnsi="Arial" w:cs="Arial"/>
                <w:sz w:val="21"/>
                <w:szCs w:val="21"/>
                <w:lang w:val="ga"/>
              </w:rPr>
              <w:t>Tá tuiscint shoiléir aige/aici ar ról, cuspóirí agus spriocanna na heagraíochta agus conas a thagann siad le hobair a f(h)oirne;</w:t>
            </w:r>
          </w:p>
          <w:p w14:paraId="1C58749B" w14:textId="0A7F9EFA" w:rsidR="00033167" w:rsidRPr="00EA127B" w:rsidRDefault="00033167" w:rsidP="00526998">
            <w:pPr>
              <w:pStyle w:val="ListParagraph"/>
              <w:numPr>
                <w:ilvl w:val="0"/>
                <w:numId w:val="26"/>
              </w:numPr>
              <w:ind w:right="-1"/>
              <w:jc w:val="both"/>
              <w:rPr>
                <w:b/>
                <w:bCs/>
                <w:lang w:val="ga"/>
              </w:rPr>
            </w:pPr>
            <w:r>
              <w:rPr>
                <w:rFonts w:ascii="Arial" w:hAnsi="Arial" w:cs="Arial"/>
                <w:sz w:val="21"/>
                <w:szCs w:val="21"/>
                <w:lang w:val="ga"/>
              </w:rPr>
              <w:t>Tá sé/sí tiomanta d’fhéinfhorbairt agus féachann sé/sí lena f(h)eidhmíocht phearsanta féin a fheabhsú i gcónaí.</w:t>
            </w:r>
          </w:p>
        </w:tc>
      </w:tr>
      <w:tr w:rsidR="00033167" w:rsidRPr="00EA127B" w14:paraId="76AC515A" w14:textId="77777777" w:rsidTr="00526998">
        <w:tc>
          <w:tcPr>
            <w:tcW w:w="9203" w:type="dxa"/>
            <w:shd w:val="clear" w:color="auto" w:fill="BFBFBF" w:themeFill="background1" w:themeFillShade="BF"/>
          </w:tcPr>
          <w:p w14:paraId="6A4BBD5C" w14:textId="5D02916B" w:rsidR="00033167" w:rsidRPr="00EA127B" w:rsidRDefault="00033167" w:rsidP="00DC20A0">
            <w:pPr>
              <w:ind w:right="-1"/>
              <w:jc w:val="both"/>
              <w:rPr>
                <w:rFonts w:ascii="Arial" w:hAnsi="Arial" w:cs="Arial"/>
                <w:b/>
                <w:bCs/>
                <w:sz w:val="22"/>
                <w:szCs w:val="22"/>
                <w:lang w:val="ga"/>
              </w:rPr>
            </w:pPr>
            <w:r>
              <w:rPr>
                <w:rFonts w:ascii="Arial" w:hAnsi="Arial" w:cs="Arial"/>
                <w:b/>
                <w:bCs/>
                <w:sz w:val="22"/>
                <w:szCs w:val="22"/>
                <w:lang w:val="ga"/>
              </w:rPr>
              <w:t>Bainistíocht/Próiseáil Faisnéise – Cumas chun Taighde agus Anailís a Dhéanamh</w:t>
            </w:r>
          </w:p>
        </w:tc>
      </w:tr>
      <w:tr w:rsidR="00033167" w:rsidRPr="00EA127B" w14:paraId="371B0532" w14:textId="77777777" w:rsidTr="00033167">
        <w:tc>
          <w:tcPr>
            <w:tcW w:w="9203" w:type="dxa"/>
          </w:tcPr>
          <w:p w14:paraId="0B8C0D64" w14:textId="77777777" w:rsidR="00033167" w:rsidRPr="00EA127B" w:rsidRDefault="00033167" w:rsidP="00526998">
            <w:pPr>
              <w:pStyle w:val="ListParagraph"/>
              <w:numPr>
                <w:ilvl w:val="0"/>
                <w:numId w:val="26"/>
              </w:numPr>
              <w:ind w:right="-1"/>
              <w:jc w:val="both"/>
              <w:rPr>
                <w:rFonts w:ascii="Arial" w:hAnsi="Arial" w:cs="Arial"/>
                <w:sz w:val="22"/>
                <w:szCs w:val="22"/>
                <w:lang w:val="ga"/>
              </w:rPr>
            </w:pPr>
            <w:r>
              <w:rPr>
                <w:rFonts w:ascii="Arial" w:hAnsi="Arial" w:cs="Arial"/>
                <w:sz w:val="22"/>
                <w:szCs w:val="22"/>
                <w:lang w:val="ga"/>
              </w:rPr>
              <w:t xml:space="preserve">Déanann sé/sí taighde críochnúil ar shaincheisteanna, agus é/í ag dul i gcomhairle go cuí chun an fhaisnéis ar fad a theastaíonn maidir le saincheist a bhailiú; </w:t>
            </w:r>
          </w:p>
          <w:p w14:paraId="16EA69EE" w14:textId="77777777" w:rsidR="00033167" w:rsidRPr="00EA127B" w:rsidRDefault="00033167" w:rsidP="00033167">
            <w:pPr>
              <w:pStyle w:val="ListParagraph"/>
              <w:numPr>
                <w:ilvl w:val="0"/>
                <w:numId w:val="26"/>
              </w:numPr>
              <w:ind w:right="-1"/>
              <w:jc w:val="both"/>
              <w:rPr>
                <w:rFonts w:ascii="Arial" w:hAnsi="Arial" w:cs="Arial"/>
                <w:b/>
                <w:sz w:val="22"/>
                <w:szCs w:val="22"/>
                <w:lang w:val="ga"/>
              </w:rPr>
            </w:pPr>
            <w:r>
              <w:rPr>
                <w:rFonts w:ascii="Arial" w:hAnsi="Arial" w:cs="Arial"/>
                <w:sz w:val="22"/>
                <w:szCs w:val="22"/>
                <w:lang w:val="ga"/>
              </w:rPr>
              <w:t>Tuigeann sé/sí saincheisteanna casta go mear, agus cineálacha difriúla sonraí (lena n-áirítear sonraí uimhriúla) á sú isteach agus á meas aige/aici go cruinn;</w:t>
            </w:r>
          </w:p>
          <w:p w14:paraId="39EE9692" w14:textId="77777777" w:rsidR="00033167" w:rsidRPr="00EA127B" w:rsidRDefault="00033167" w:rsidP="00033167">
            <w:pPr>
              <w:pStyle w:val="ListParagraph"/>
              <w:numPr>
                <w:ilvl w:val="0"/>
                <w:numId w:val="26"/>
              </w:numPr>
              <w:ind w:right="-1"/>
              <w:jc w:val="both"/>
              <w:rPr>
                <w:rFonts w:ascii="Arial" w:hAnsi="Arial" w:cs="Arial"/>
                <w:b/>
                <w:sz w:val="22"/>
                <w:szCs w:val="22"/>
                <w:lang w:val="ga"/>
              </w:rPr>
            </w:pPr>
            <w:r>
              <w:rPr>
                <w:rFonts w:ascii="Arial" w:hAnsi="Arial" w:cs="Arial"/>
                <w:sz w:val="22"/>
                <w:szCs w:val="22"/>
                <w:lang w:val="ga"/>
              </w:rPr>
              <w:t>Tugann sé/sí faoin obair ar fad ar bhealach críochnúil eagraithe agus soláthraíonn sé/sí í ar an mbealach sin;</w:t>
            </w:r>
          </w:p>
          <w:p w14:paraId="111320FB" w14:textId="77777777" w:rsidR="00033167" w:rsidRPr="00EA127B" w:rsidRDefault="00033167" w:rsidP="00033167">
            <w:pPr>
              <w:pStyle w:val="ListParagraph"/>
              <w:numPr>
                <w:ilvl w:val="0"/>
                <w:numId w:val="26"/>
              </w:numPr>
              <w:ind w:right="-1"/>
              <w:jc w:val="both"/>
              <w:rPr>
                <w:rFonts w:ascii="Arial" w:hAnsi="Arial" w:cs="Arial"/>
                <w:b/>
                <w:sz w:val="22"/>
                <w:szCs w:val="22"/>
                <w:lang w:val="fr-FR"/>
              </w:rPr>
            </w:pPr>
            <w:r>
              <w:rPr>
                <w:rFonts w:ascii="Arial" w:hAnsi="Arial" w:cs="Arial"/>
                <w:sz w:val="22"/>
                <w:szCs w:val="22"/>
                <w:lang w:val="ga"/>
              </w:rPr>
              <w:t>Baineann sé/sí tátail chuí as faisnéis;</w:t>
            </w:r>
          </w:p>
          <w:p w14:paraId="25E4EAAB" w14:textId="77777777" w:rsidR="00033167" w:rsidRPr="00EA127B" w:rsidRDefault="00033167" w:rsidP="00033167">
            <w:pPr>
              <w:pStyle w:val="ListParagraph"/>
              <w:numPr>
                <w:ilvl w:val="0"/>
                <w:numId w:val="26"/>
              </w:numPr>
              <w:ind w:right="-1"/>
              <w:jc w:val="both"/>
              <w:rPr>
                <w:rFonts w:ascii="Arial" w:hAnsi="Arial" w:cs="Arial"/>
                <w:b/>
                <w:sz w:val="22"/>
                <w:szCs w:val="22"/>
                <w:lang w:val="fr-FR"/>
              </w:rPr>
            </w:pPr>
            <w:r>
              <w:rPr>
                <w:rFonts w:ascii="Arial" w:hAnsi="Arial" w:cs="Arial"/>
                <w:sz w:val="22"/>
                <w:szCs w:val="22"/>
                <w:lang w:val="ga"/>
              </w:rPr>
              <w:t>Leanann sé/sí nósanna imeachta agus prótacail, agus tuiscint aige/aici ar a luach agus ar an mbunús atá leo;</w:t>
            </w:r>
          </w:p>
          <w:p w14:paraId="5A0B5F69" w14:textId="77777777" w:rsidR="00033167" w:rsidRPr="00EA127B" w:rsidRDefault="00033167" w:rsidP="00033167">
            <w:pPr>
              <w:pStyle w:val="ListParagraph"/>
              <w:numPr>
                <w:ilvl w:val="0"/>
                <w:numId w:val="26"/>
              </w:numPr>
              <w:ind w:right="-1"/>
              <w:jc w:val="both"/>
              <w:rPr>
                <w:rFonts w:ascii="Arial" w:hAnsi="Arial" w:cs="Arial"/>
                <w:b/>
                <w:sz w:val="22"/>
                <w:szCs w:val="22"/>
                <w:lang w:val="fr-FR"/>
              </w:rPr>
            </w:pPr>
            <w:r>
              <w:rPr>
                <w:rFonts w:ascii="Arial" w:hAnsi="Arial" w:cs="Arial"/>
                <w:sz w:val="22"/>
                <w:szCs w:val="22"/>
                <w:lang w:val="ga"/>
              </w:rPr>
              <w:t>Coimeádann sé/sí taifid ardcháilíochta a fhéadann daoine eile a thuiscint go réidh;</w:t>
            </w:r>
          </w:p>
          <w:p w14:paraId="4BB9EF38" w14:textId="140421FD" w:rsidR="00033167" w:rsidRPr="00EA127B" w:rsidRDefault="00033167" w:rsidP="00526998">
            <w:pPr>
              <w:pStyle w:val="ListParagraph"/>
              <w:numPr>
                <w:ilvl w:val="0"/>
                <w:numId w:val="26"/>
              </w:numPr>
              <w:ind w:right="-1"/>
              <w:jc w:val="both"/>
              <w:rPr>
                <w:rFonts w:ascii="Arial" w:hAnsi="Arial" w:cs="Arial"/>
                <w:b/>
                <w:bCs/>
                <w:sz w:val="22"/>
                <w:szCs w:val="22"/>
                <w:lang w:val="fr-FR"/>
              </w:rPr>
            </w:pPr>
            <w:r>
              <w:rPr>
                <w:rFonts w:ascii="Arial" w:hAnsi="Arial" w:cs="Arial"/>
                <w:sz w:val="22"/>
                <w:szCs w:val="22"/>
                <w:lang w:val="ga"/>
              </w:rPr>
              <w:t>Molann sé/sí modhanna nua inar féidir nithe a dhéanamh ar bhealach níos fearr agus níos éifeachtúla.</w:t>
            </w:r>
          </w:p>
        </w:tc>
      </w:tr>
      <w:tr w:rsidR="00033167" w14:paraId="66D38F45" w14:textId="77777777" w:rsidTr="00526998">
        <w:tc>
          <w:tcPr>
            <w:tcW w:w="9203" w:type="dxa"/>
            <w:shd w:val="clear" w:color="auto" w:fill="BFBFBF" w:themeFill="background1" w:themeFillShade="BF"/>
          </w:tcPr>
          <w:p w14:paraId="22A31E71" w14:textId="03350AD1" w:rsidR="00033167" w:rsidRDefault="00033167" w:rsidP="00DC20A0">
            <w:pPr>
              <w:ind w:right="-1"/>
              <w:jc w:val="both"/>
              <w:rPr>
                <w:rFonts w:ascii="Arial" w:hAnsi="Arial" w:cs="Arial"/>
                <w:b/>
                <w:bCs/>
                <w:sz w:val="22"/>
                <w:szCs w:val="22"/>
              </w:rPr>
            </w:pPr>
            <w:r>
              <w:rPr>
                <w:rFonts w:ascii="Arial" w:hAnsi="Arial" w:cs="Arial"/>
                <w:b/>
                <w:bCs/>
                <w:sz w:val="22"/>
                <w:szCs w:val="22"/>
                <w:lang w:val="ga"/>
              </w:rPr>
              <w:t>Scileanna Cumarsáide</w:t>
            </w:r>
          </w:p>
        </w:tc>
      </w:tr>
      <w:tr w:rsidR="00033167" w:rsidRPr="00EA127B" w14:paraId="0230A409" w14:textId="77777777" w:rsidTr="00033167">
        <w:tc>
          <w:tcPr>
            <w:tcW w:w="9203" w:type="dxa"/>
          </w:tcPr>
          <w:p w14:paraId="174C990C" w14:textId="77777777" w:rsidR="00033167" w:rsidRPr="009F5688" w:rsidRDefault="00033167" w:rsidP="00526998">
            <w:pPr>
              <w:pStyle w:val="ListParagraph"/>
              <w:numPr>
                <w:ilvl w:val="0"/>
                <w:numId w:val="27"/>
              </w:numPr>
              <w:ind w:right="-1"/>
              <w:jc w:val="both"/>
              <w:rPr>
                <w:rFonts w:ascii="Arial" w:hAnsi="Arial" w:cs="Arial"/>
                <w:b/>
                <w:sz w:val="22"/>
                <w:szCs w:val="22"/>
              </w:rPr>
            </w:pPr>
            <w:r>
              <w:rPr>
                <w:rFonts w:ascii="Arial" w:hAnsi="Arial" w:cs="Arial"/>
                <w:sz w:val="22"/>
                <w:szCs w:val="22"/>
                <w:lang w:val="ga"/>
              </w:rPr>
              <w:t>Cuireann sé/sí faisnéis i láthair ar bhealach soiléir loighciúil ó bhéal agus i scríbhinn araon;</w:t>
            </w:r>
          </w:p>
          <w:p w14:paraId="7098204C" w14:textId="77777777" w:rsidR="00033167" w:rsidRPr="00EA127B" w:rsidRDefault="00033167" w:rsidP="00033167">
            <w:pPr>
              <w:pStyle w:val="ListParagraph"/>
              <w:numPr>
                <w:ilvl w:val="0"/>
                <w:numId w:val="27"/>
              </w:numPr>
              <w:ind w:right="-1"/>
              <w:jc w:val="both"/>
              <w:rPr>
                <w:rFonts w:ascii="Arial" w:hAnsi="Arial" w:cs="Arial"/>
                <w:b/>
                <w:sz w:val="22"/>
                <w:szCs w:val="22"/>
                <w:lang w:val="it-IT"/>
              </w:rPr>
            </w:pPr>
            <w:r>
              <w:rPr>
                <w:rFonts w:ascii="Arial" w:hAnsi="Arial" w:cs="Arial"/>
                <w:sz w:val="22"/>
                <w:szCs w:val="22"/>
                <w:lang w:val="ga"/>
              </w:rPr>
              <w:t>Tá an cumas aige/aici scríobh i mBéarla simplí;</w:t>
            </w:r>
          </w:p>
          <w:p w14:paraId="171BF3A1" w14:textId="77777777" w:rsidR="00033167" w:rsidRPr="00EA127B" w:rsidRDefault="00033167" w:rsidP="00033167">
            <w:pPr>
              <w:pStyle w:val="ListParagraph"/>
              <w:numPr>
                <w:ilvl w:val="0"/>
                <w:numId w:val="27"/>
              </w:numPr>
              <w:ind w:right="-1"/>
              <w:jc w:val="both"/>
              <w:rPr>
                <w:rFonts w:ascii="Arial" w:hAnsi="Arial" w:cs="Arial"/>
                <w:b/>
                <w:sz w:val="22"/>
                <w:szCs w:val="22"/>
                <w:lang w:val="it-IT"/>
              </w:rPr>
            </w:pPr>
            <w:r>
              <w:rPr>
                <w:rFonts w:ascii="Arial" w:hAnsi="Arial" w:cs="Arial"/>
                <w:sz w:val="22"/>
                <w:szCs w:val="22"/>
                <w:lang w:val="ga"/>
              </w:rPr>
              <w:t>Éisteann sé/sí go gníomhach le daoine eile agus féachann sé/sí lena dtuairimí/lena ndualgais/lena riachtanais a thuiscint;</w:t>
            </w:r>
          </w:p>
          <w:p w14:paraId="265E303F" w14:textId="77777777" w:rsidR="00033167" w:rsidRPr="00EA127B" w:rsidRDefault="00033167" w:rsidP="00033167">
            <w:pPr>
              <w:pStyle w:val="ListParagraph"/>
              <w:numPr>
                <w:ilvl w:val="0"/>
                <w:numId w:val="27"/>
              </w:numPr>
              <w:ind w:right="-1"/>
              <w:jc w:val="both"/>
              <w:rPr>
                <w:rFonts w:ascii="Arial" w:hAnsi="Arial" w:cs="Arial"/>
                <w:b/>
                <w:sz w:val="22"/>
                <w:szCs w:val="22"/>
                <w:lang w:val="it-IT"/>
              </w:rPr>
            </w:pPr>
            <w:r>
              <w:rPr>
                <w:rFonts w:ascii="Arial" w:hAnsi="Arial" w:cs="Arial"/>
                <w:sz w:val="22"/>
                <w:szCs w:val="22"/>
                <w:lang w:val="ga"/>
              </w:rPr>
              <w:t>Tá sé/sí urramach, cúirtéiseach agus gairmiúil agus coinníonn sé/sí guaim air/uirthi féin, fiú i ndálaí dúshlánacha;</w:t>
            </w:r>
          </w:p>
          <w:p w14:paraId="5D2C2913" w14:textId="5A57690F" w:rsidR="00033167" w:rsidRPr="00EA127B" w:rsidRDefault="00033167" w:rsidP="00526998">
            <w:pPr>
              <w:pStyle w:val="ListParagraph"/>
              <w:numPr>
                <w:ilvl w:val="0"/>
                <w:numId w:val="27"/>
              </w:numPr>
              <w:ind w:right="-1"/>
              <w:jc w:val="both"/>
              <w:rPr>
                <w:rFonts w:ascii="Arial" w:hAnsi="Arial" w:cs="Arial"/>
                <w:b/>
                <w:bCs/>
                <w:sz w:val="22"/>
                <w:szCs w:val="22"/>
                <w:lang w:val="it-IT"/>
              </w:rPr>
            </w:pPr>
            <w:r>
              <w:rPr>
                <w:rFonts w:ascii="Arial" w:hAnsi="Arial" w:cs="Arial"/>
                <w:sz w:val="22"/>
                <w:szCs w:val="22"/>
                <w:lang w:val="ga"/>
              </w:rPr>
              <w:t>Is féidir leis/léi bheith láidir nuair is gá agus cumarsáid a dhéanamh go muiníneach agus go húdarásach.</w:t>
            </w:r>
          </w:p>
        </w:tc>
      </w:tr>
      <w:tr w:rsidR="00033167" w14:paraId="39460EEB" w14:textId="77777777" w:rsidTr="00526998">
        <w:tc>
          <w:tcPr>
            <w:tcW w:w="9203" w:type="dxa"/>
            <w:shd w:val="clear" w:color="auto" w:fill="BFBFBF" w:themeFill="background1" w:themeFillShade="BF"/>
          </w:tcPr>
          <w:p w14:paraId="0E2B96D5" w14:textId="1E66EC2F" w:rsidR="00033167" w:rsidRDefault="00033167" w:rsidP="00DC20A0">
            <w:pPr>
              <w:ind w:right="-1"/>
              <w:jc w:val="both"/>
              <w:rPr>
                <w:rFonts w:ascii="Arial" w:hAnsi="Arial" w:cs="Arial"/>
                <w:b/>
                <w:bCs/>
                <w:sz w:val="22"/>
                <w:szCs w:val="22"/>
              </w:rPr>
            </w:pPr>
            <w:r>
              <w:rPr>
                <w:rFonts w:ascii="Arial" w:hAnsi="Arial" w:cs="Arial"/>
                <w:b/>
                <w:bCs/>
                <w:sz w:val="22"/>
                <w:szCs w:val="22"/>
                <w:lang w:val="ga"/>
              </w:rPr>
              <w:t>Scileanna Obair Bhuíne/Idirphearsanta</w:t>
            </w:r>
          </w:p>
        </w:tc>
      </w:tr>
      <w:tr w:rsidR="00033167" w14:paraId="17B456D7" w14:textId="77777777" w:rsidTr="00033167">
        <w:tc>
          <w:tcPr>
            <w:tcW w:w="9203" w:type="dxa"/>
          </w:tcPr>
          <w:p w14:paraId="3B1AFAC2" w14:textId="77777777" w:rsidR="00033167" w:rsidRPr="009F5688" w:rsidRDefault="00033167" w:rsidP="00526998">
            <w:pPr>
              <w:pStyle w:val="ListParagraph"/>
              <w:numPr>
                <w:ilvl w:val="0"/>
                <w:numId w:val="28"/>
              </w:numPr>
              <w:ind w:right="-1"/>
              <w:jc w:val="both"/>
              <w:rPr>
                <w:rFonts w:ascii="Arial" w:hAnsi="Arial" w:cs="Arial"/>
                <w:b/>
                <w:sz w:val="22"/>
                <w:szCs w:val="22"/>
              </w:rPr>
            </w:pPr>
            <w:r>
              <w:rPr>
                <w:rFonts w:ascii="Arial" w:hAnsi="Arial" w:cs="Arial"/>
                <w:sz w:val="22"/>
                <w:szCs w:val="22"/>
                <w:lang w:val="ga"/>
              </w:rPr>
              <w:t>Tugann sé/sí urraim do chomhghleacaithe agus do chomhoibrithe;</w:t>
            </w:r>
          </w:p>
          <w:p w14:paraId="1512AD89" w14:textId="77777777" w:rsidR="00033167" w:rsidRPr="009F5688" w:rsidRDefault="00033167" w:rsidP="00033167">
            <w:pPr>
              <w:pStyle w:val="ListParagraph"/>
              <w:numPr>
                <w:ilvl w:val="0"/>
                <w:numId w:val="28"/>
              </w:numPr>
              <w:ind w:right="-1"/>
              <w:jc w:val="both"/>
              <w:rPr>
                <w:rFonts w:ascii="Arial" w:hAnsi="Arial" w:cs="Arial"/>
                <w:b/>
                <w:sz w:val="22"/>
                <w:szCs w:val="22"/>
              </w:rPr>
            </w:pPr>
            <w:r>
              <w:rPr>
                <w:rFonts w:ascii="Arial" w:hAnsi="Arial" w:cs="Arial"/>
                <w:sz w:val="22"/>
                <w:szCs w:val="22"/>
                <w:lang w:val="ga"/>
              </w:rPr>
              <w:t>Déanann sé/sí dea-chaidreamh oibre le daoine eile a fhorbairt agus a chothú agus comhroinneann sé/sí faisnéis agus eolas de réir mar is cuí;</w:t>
            </w:r>
          </w:p>
          <w:p w14:paraId="08981812" w14:textId="77777777" w:rsidR="00033167" w:rsidRPr="009F5688" w:rsidRDefault="00033167" w:rsidP="00033167">
            <w:pPr>
              <w:pStyle w:val="ListParagraph"/>
              <w:numPr>
                <w:ilvl w:val="0"/>
                <w:numId w:val="28"/>
              </w:numPr>
              <w:ind w:right="-1"/>
              <w:jc w:val="both"/>
              <w:rPr>
                <w:rFonts w:ascii="Arial" w:hAnsi="Arial" w:cs="Arial"/>
                <w:b/>
                <w:sz w:val="22"/>
                <w:szCs w:val="22"/>
              </w:rPr>
            </w:pPr>
            <w:r>
              <w:rPr>
                <w:rFonts w:ascii="Arial" w:hAnsi="Arial" w:cs="Arial"/>
                <w:sz w:val="22"/>
                <w:szCs w:val="22"/>
                <w:lang w:val="ga"/>
              </w:rPr>
              <w:t>Tairgeann sé/sí a c(h)uid smaointe agus dearcthaí féin;</w:t>
            </w:r>
          </w:p>
          <w:p w14:paraId="135DFCB5" w14:textId="1BB06E38" w:rsidR="00033167" w:rsidRPr="00526998" w:rsidRDefault="00033167" w:rsidP="00526998">
            <w:pPr>
              <w:pStyle w:val="ListParagraph"/>
              <w:numPr>
                <w:ilvl w:val="0"/>
                <w:numId w:val="28"/>
              </w:numPr>
              <w:ind w:right="-1"/>
              <w:jc w:val="both"/>
              <w:rPr>
                <w:rFonts w:ascii="Arial" w:hAnsi="Arial" w:cs="Arial"/>
                <w:b/>
                <w:bCs/>
                <w:sz w:val="22"/>
                <w:szCs w:val="22"/>
              </w:rPr>
            </w:pPr>
            <w:r>
              <w:rPr>
                <w:rFonts w:ascii="Arial" w:hAnsi="Arial" w:cs="Arial"/>
                <w:sz w:val="22"/>
                <w:szCs w:val="22"/>
                <w:lang w:val="ga"/>
              </w:rPr>
              <w:t>Tuigeann sé/sí a ról féin san fhoireann agus déanann sé/sí a d(h)ícheall cur léi.</w:t>
            </w:r>
          </w:p>
        </w:tc>
      </w:tr>
      <w:tr w:rsidR="00033167" w14:paraId="4F280F22" w14:textId="77777777" w:rsidTr="00526998">
        <w:tc>
          <w:tcPr>
            <w:tcW w:w="9203" w:type="dxa"/>
            <w:shd w:val="clear" w:color="auto" w:fill="BFBFBF" w:themeFill="background1" w:themeFillShade="BF"/>
          </w:tcPr>
          <w:p w14:paraId="0F9E8384" w14:textId="38064154" w:rsidR="00033167" w:rsidRDefault="00033167" w:rsidP="00DC20A0">
            <w:pPr>
              <w:ind w:right="-1"/>
              <w:jc w:val="both"/>
              <w:rPr>
                <w:rFonts w:ascii="Arial" w:hAnsi="Arial" w:cs="Arial"/>
                <w:b/>
                <w:bCs/>
                <w:sz w:val="22"/>
                <w:szCs w:val="22"/>
              </w:rPr>
            </w:pPr>
            <w:r>
              <w:rPr>
                <w:rFonts w:ascii="Arial" w:hAnsi="Arial" w:cs="Arial"/>
                <w:b/>
                <w:bCs/>
                <w:sz w:val="22"/>
                <w:szCs w:val="22"/>
                <w:lang w:val="ga"/>
              </w:rPr>
              <w:t>Cumas chun Torthaí a Sholáthar</w:t>
            </w:r>
          </w:p>
        </w:tc>
      </w:tr>
      <w:tr w:rsidR="00033167" w14:paraId="3FB024DB" w14:textId="77777777" w:rsidTr="00EA127B">
        <w:trPr>
          <w:trHeight w:val="699"/>
        </w:trPr>
        <w:tc>
          <w:tcPr>
            <w:tcW w:w="9203" w:type="dxa"/>
          </w:tcPr>
          <w:p w14:paraId="5F7E2442" w14:textId="77777777" w:rsidR="00033167" w:rsidRPr="009F5688" w:rsidRDefault="00033167" w:rsidP="00526998">
            <w:pPr>
              <w:pStyle w:val="ListParagraph"/>
              <w:numPr>
                <w:ilvl w:val="0"/>
                <w:numId w:val="29"/>
              </w:numPr>
              <w:ind w:right="-1"/>
              <w:jc w:val="both"/>
              <w:rPr>
                <w:rFonts w:ascii="Arial" w:hAnsi="Arial" w:cs="Arial"/>
                <w:bCs/>
                <w:sz w:val="22"/>
                <w:szCs w:val="22"/>
              </w:rPr>
            </w:pPr>
            <w:r>
              <w:rPr>
                <w:rFonts w:ascii="Arial" w:hAnsi="Arial" w:cs="Arial"/>
                <w:sz w:val="22"/>
                <w:szCs w:val="22"/>
                <w:lang w:val="ga"/>
              </w:rPr>
              <w:t>Glacann sé/sí freagracht as obair agus coinníonn sé/sí léi go dtí an chéad leibhéal cuí eile;</w:t>
            </w:r>
          </w:p>
          <w:p w14:paraId="0541E91F" w14:textId="77777777" w:rsidR="00033167" w:rsidRPr="009F5688" w:rsidRDefault="00033167" w:rsidP="00033167">
            <w:pPr>
              <w:pStyle w:val="ListParagraph"/>
              <w:numPr>
                <w:ilvl w:val="0"/>
                <w:numId w:val="29"/>
              </w:numPr>
              <w:ind w:right="-1"/>
              <w:jc w:val="both"/>
              <w:rPr>
                <w:rFonts w:ascii="Arial" w:hAnsi="Arial" w:cs="Arial"/>
                <w:bCs/>
                <w:sz w:val="22"/>
                <w:szCs w:val="22"/>
              </w:rPr>
            </w:pPr>
            <w:r>
              <w:rPr>
                <w:rFonts w:ascii="Arial" w:hAnsi="Arial" w:cs="Arial"/>
                <w:sz w:val="22"/>
                <w:szCs w:val="22"/>
                <w:lang w:val="ga"/>
              </w:rPr>
              <w:t>Cuireann sé/sí obair i gcrích go tráthúil;</w:t>
            </w:r>
          </w:p>
          <w:p w14:paraId="4C990860" w14:textId="77777777" w:rsidR="00033167" w:rsidRPr="009F5688" w:rsidRDefault="00033167" w:rsidP="00033167">
            <w:pPr>
              <w:pStyle w:val="ListParagraph"/>
              <w:numPr>
                <w:ilvl w:val="0"/>
                <w:numId w:val="29"/>
              </w:numPr>
              <w:ind w:right="-1"/>
              <w:jc w:val="both"/>
              <w:rPr>
                <w:rFonts w:ascii="Arial" w:hAnsi="Arial" w:cs="Arial"/>
                <w:bCs/>
                <w:sz w:val="22"/>
                <w:szCs w:val="22"/>
              </w:rPr>
            </w:pPr>
            <w:r>
              <w:rPr>
                <w:rFonts w:ascii="Arial" w:hAnsi="Arial" w:cs="Arial"/>
                <w:sz w:val="22"/>
                <w:szCs w:val="22"/>
                <w:lang w:val="ga"/>
              </w:rPr>
              <w:t xml:space="preserve">Oireann sé/sí go mear do bhealaí nua le hobair a dhéanamh; </w:t>
            </w:r>
          </w:p>
          <w:p w14:paraId="25E33AF8" w14:textId="77777777" w:rsidR="00033167" w:rsidRPr="009F5688" w:rsidRDefault="00033167" w:rsidP="00033167">
            <w:pPr>
              <w:pStyle w:val="ListParagraph"/>
              <w:numPr>
                <w:ilvl w:val="0"/>
                <w:numId w:val="29"/>
              </w:numPr>
              <w:ind w:right="-1"/>
              <w:jc w:val="both"/>
              <w:rPr>
                <w:rFonts w:ascii="Arial" w:hAnsi="Arial" w:cs="Arial"/>
                <w:bCs/>
                <w:sz w:val="22"/>
                <w:szCs w:val="22"/>
              </w:rPr>
            </w:pPr>
            <w:r>
              <w:rPr>
                <w:rFonts w:ascii="Arial" w:hAnsi="Arial" w:cs="Arial"/>
                <w:sz w:val="22"/>
                <w:szCs w:val="22"/>
                <w:lang w:val="ga"/>
              </w:rPr>
              <w:t>Seiceálann sé/sí an obair ar fad go críochnúil chun a chinntiú go bhfuil sí curtha i gcrích ar chaighdeán ard agus foghlaimíonn sé/sí ó bhotúin;</w:t>
            </w:r>
          </w:p>
          <w:p w14:paraId="195A0BBF" w14:textId="77777777" w:rsidR="00033167" w:rsidRPr="009F5688" w:rsidRDefault="00033167" w:rsidP="00033167">
            <w:pPr>
              <w:pStyle w:val="ListParagraph"/>
              <w:numPr>
                <w:ilvl w:val="0"/>
                <w:numId w:val="29"/>
              </w:numPr>
              <w:ind w:right="-1"/>
              <w:jc w:val="both"/>
              <w:rPr>
                <w:rFonts w:ascii="Arial" w:hAnsi="Arial" w:cs="Arial"/>
                <w:bCs/>
                <w:sz w:val="22"/>
                <w:szCs w:val="22"/>
              </w:rPr>
            </w:pPr>
            <w:r>
              <w:rPr>
                <w:rFonts w:ascii="Arial" w:hAnsi="Arial" w:cs="Arial"/>
                <w:sz w:val="22"/>
                <w:szCs w:val="22"/>
                <w:lang w:val="ga"/>
              </w:rPr>
              <w:t xml:space="preserve">Scríobhann sé/sí le gramadach cheart agus le litriú ceart agus baineann sé/sí tátail réasúnacha as treoracha scríofa; </w:t>
            </w:r>
          </w:p>
          <w:p w14:paraId="2E815516" w14:textId="77777777" w:rsidR="00033167" w:rsidRPr="009F5688" w:rsidRDefault="00033167" w:rsidP="00033167">
            <w:pPr>
              <w:pStyle w:val="ListParagraph"/>
              <w:numPr>
                <w:ilvl w:val="0"/>
                <w:numId w:val="29"/>
              </w:numPr>
              <w:ind w:right="-1"/>
              <w:jc w:val="both"/>
              <w:rPr>
                <w:rFonts w:ascii="Arial" w:hAnsi="Arial" w:cs="Arial"/>
                <w:bCs/>
                <w:sz w:val="22"/>
                <w:szCs w:val="22"/>
              </w:rPr>
            </w:pPr>
            <w:r>
              <w:rPr>
                <w:rFonts w:ascii="Arial" w:hAnsi="Arial" w:cs="Arial"/>
                <w:sz w:val="22"/>
                <w:szCs w:val="22"/>
                <w:lang w:val="ga"/>
              </w:rPr>
              <w:t>Aithníonn agus tuigeann sé/sí an phráinn agus an tábhacht a bhaineann le tascanna difriúla;</w:t>
            </w:r>
          </w:p>
          <w:p w14:paraId="6ACECF0B" w14:textId="4A50F24D" w:rsidR="00A327DC" w:rsidRPr="009F5688" w:rsidRDefault="00033167" w:rsidP="00033167">
            <w:pPr>
              <w:pStyle w:val="ListParagraph"/>
              <w:numPr>
                <w:ilvl w:val="0"/>
                <w:numId w:val="29"/>
              </w:numPr>
              <w:ind w:right="-1"/>
              <w:jc w:val="both"/>
              <w:rPr>
                <w:rFonts w:ascii="Arial" w:hAnsi="Arial" w:cs="Arial"/>
                <w:bCs/>
                <w:sz w:val="22"/>
                <w:szCs w:val="22"/>
              </w:rPr>
            </w:pPr>
            <w:r>
              <w:rPr>
                <w:rFonts w:ascii="Arial" w:hAnsi="Arial" w:cs="Arial"/>
                <w:sz w:val="22"/>
                <w:szCs w:val="22"/>
                <w:lang w:val="ga"/>
              </w:rPr>
              <w:t>Taispeánann sé/sí tionscnaíocht agus solúbthacht agus é/í ag cinntiú go soláthraítear an obair;</w:t>
            </w:r>
          </w:p>
          <w:p w14:paraId="7D65A677" w14:textId="1E6C632B" w:rsidR="00033167" w:rsidRPr="00526998" w:rsidRDefault="00033167" w:rsidP="00526998">
            <w:pPr>
              <w:pStyle w:val="ListParagraph"/>
              <w:numPr>
                <w:ilvl w:val="0"/>
                <w:numId w:val="29"/>
              </w:numPr>
              <w:ind w:right="-1"/>
              <w:jc w:val="both"/>
              <w:rPr>
                <w:b/>
              </w:rPr>
            </w:pPr>
            <w:r>
              <w:rPr>
                <w:rFonts w:ascii="Arial" w:hAnsi="Arial" w:cs="Arial"/>
                <w:sz w:val="22"/>
                <w:szCs w:val="22"/>
                <w:lang w:val="ga"/>
              </w:rPr>
              <w:lastRenderedPageBreak/>
              <w:t>Tá sé/sí féintuilleamaíoch agus úsáideann sé/sí breithiúnas i dtaca le cén uair a iarrfaidh sé/sí treoir ó bhainisteoir nó ó chomhghleacaithe.</w:t>
            </w:r>
          </w:p>
        </w:tc>
      </w:tr>
      <w:tr w:rsidR="00033167" w14:paraId="4413C723" w14:textId="77777777" w:rsidTr="00526998">
        <w:trPr>
          <w:trHeight w:val="274"/>
        </w:trPr>
        <w:tc>
          <w:tcPr>
            <w:tcW w:w="9203" w:type="dxa"/>
            <w:shd w:val="clear" w:color="auto" w:fill="BFBFBF" w:themeFill="background1" w:themeFillShade="BF"/>
          </w:tcPr>
          <w:p w14:paraId="374097FE" w14:textId="02E9948E" w:rsidR="00033167" w:rsidRPr="00526998" w:rsidRDefault="00033167" w:rsidP="00526998">
            <w:pPr>
              <w:ind w:right="-1"/>
              <w:rPr>
                <w:rFonts w:ascii="Arial" w:hAnsi="Arial" w:cs="Arial"/>
                <w:bCs/>
                <w:sz w:val="22"/>
                <w:szCs w:val="22"/>
              </w:rPr>
            </w:pPr>
            <w:r>
              <w:rPr>
                <w:rFonts w:ascii="Arial" w:hAnsi="Arial" w:cs="Arial"/>
                <w:b/>
                <w:bCs/>
                <w:sz w:val="22"/>
                <w:szCs w:val="22"/>
                <w:lang w:val="ga"/>
              </w:rPr>
              <w:lastRenderedPageBreak/>
              <w:t>Treallús agus Tiomantas do Luachanna Seirbhíse Poiblí</w:t>
            </w:r>
          </w:p>
        </w:tc>
      </w:tr>
      <w:tr w:rsidR="00033167" w14:paraId="77EDC001" w14:textId="77777777" w:rsidTr="00526998">
        <w:trPr>
          <w:trHeight w:val="1410"/>
        </w:trPr>
        <w:tc>
          <w:tcPr>
            <w:tcW w:w="9203" w:type="dxa"/>
          </w:tcPr>
          <w:p w14:paraId="48BF8BAF" w14:textId="77777777" w:rsidR="00033167" w:rsidRPr="009F5688" w:rsidRDefault="00033167" w:rsidP="00526998">
            <w:pPr>
              <w:pStyle w:val="ListParagraph"/>
              <w:numPr>
                <w:ilvl w:val="0"/>
                <w:numId w:val="30"/>
              </w:numPr>
              <w:ind w:right="-1"/>
              <w:jc w:val="both"/>
              <w:rPr>
                <w:rFonts w:ascii="Arial" w:hAnsi="Arial" w:cs="Arial"/>
                <w:bCs/>
                <w:sz w:val="22"/>
                <w:szCs w:val="22"/>
              </w:rPr>
            </w:pPr>
            <w:r>
              <w:rPr>
                <w:rFonts w:ascii="Arial" w:hAnsi="Arial" w:cs="Arial"/>
                <w:sz w:val="22"/>
                <w:szCs w:val="22"/>
                <w:lang w:val="ga"/>
              </w:rPr>
              <w:t>Déanann sé/sí dianiarracht sheasmhach ardleibhéal feidhmíochta a bhaint amach agus seirbhís ardcháilíochta a sholáthar;</w:t>
            </w:r>
          </w:p>
          <w:p w14:paraId="775E8F57" w14:textId="77777777" w:rsidR="00033167" w:rsidRPr="009F5688" w:rsidRDefault="00033167" w:rsidP="00033167">
            <w:pPr>
              <w:pStyle w:val="ListParagraph"/>
              <w:numPr>
                <w:ilvl w:val="0"/>
                <w:numId w:val="30"/>
              </w:numPr>
              <w:ind w:right="-1"/>
              <w:jc w:val="both"/>
              <w:rPr>
                <w:rFonts w:ascii="Arial" w:hAnsi="Arial" w:cs="Arial"/>
                <w:bCs/>
                <w:sz w:val="22"/>
                <w:szCs w:val="22"/>
              </w:rPr>
            </w:pPr>
            <w:r>
              <w:rPr>
                <w:rFonts w:ascii="Arial" w:hAnsi="Arial" w:cs="Arial"/>
                <w:sz w:val="22"/>
                <w:szCs w:val="22"/>
                <w:lang w:val="ga"/>
              </w:rPr>
              <w:t xml:space="preserve">Freastalaíonn sé/sí ar Rialtas na hÉireann agus ar mhuintir na hÉireann; </w:t>
            </w:r>
          </w:p>
          <w:p w14:paraId="01ADE37C" w14:textId="77777777" w:rsidR="00033167" w:rsidRPr="009F5688" w:rsidRDefault="00033167" w:rsidP="00033167">
            <w:pPr>
              <w:pStyle w:val="ListParagraph"/>
              <w:numPr>
                <w:ilvl w:val="0"/>
                <w:numId w:val="30"/>
              </w:numPr>
              <w:ind w:right="-1"/>
              <w:jc w:val="both"/>
              <w:rPr>
                <w:rFonts w:ascii="Arial" w:hAnsi="Arial" w:cs="Arial"/>
                <w:bCs/>
                <w:sz w:val="22"/>
                <w:szCs w:val="22"/>
              </w:rPr>
            </w:pPr>
            <w:r>
              <w:rPr>
                <w:rFonts w:ascii="Arial" w:hAnsi="Arial" w:cs="Arial"/>
                <w:sz w:val="22"/>
                <w:szCs w:val="22"/>
                <w:lang w:val="ga"/>
              </w:rPr>
              <w:t>Tá sé/sí críochnúil coinsiasach, fiú nuair atá gnáthobair i gceist;</w:t>
            </w:r>
          </w:p>
          <w:p w14:paraId="06FCCEA9" w14:textId="77777777" w:rsidR="00033167" w:rsidRPr="009F5688" w:rsidRDefault="00033167" w:rsidP="00033167">
            <w:pPr>
              <w:pStyle w:val="ListParagraph"/>
              <w:numPr>
                <w:ilvl w:val="0"/>
                <w:numId w:val="30"/>
              </w:numPr>
              <w:ind w:right="-1"/>
              <w:jc w:val="both"/>
              <w:rPr>
                <w:rFonts w:ascii="Arial" w:hAnsi="Arial" w:cs="Arial"/>
                <w:bCs/>
                <w:sz w:val="22"/>
                <w:szCs w:val="22"/>
              </w:rPr>
            </w:pPr>
            <w:r>
              <w:rPr>
                <w:rFonts w:ascii="Arial" w:hAnsi="Arial" w:cs="Arial"/>
                <w:sz w:val="22"/>
                <w:szCs w:val="22"/>
                <w:lang w:val="ga"/>
              </w:rPr>
              <w:t>Tá sé/sí díograiseach agus athléimneach agus léiríonn sé/sí buanseasmhacht in aghaidh dúshlán agus nithe a chuireann cúl air/uirthi;</w:t>
            </w:r>
          </w:p>
          <w:p w14:paraId="14500A69" w14:textId="56C98D94" w:rsidR="00033167" w:rsidRPr="009F5688" w:rsidRDefault="00033167" w:rsidP="00033167">
            <w:pPr>
              <w:pStyle w:val="ListParagraph"/>
              <w:numPr>
                <w:ilvl w:val="0"/>
                <w:numId w:val="30"/>
              </w:numPr>
              <w:ind w:right="-1"/>
              <w:jc w:val="both"/>
              <w:rPr>
                <w:rFonts w:ascii="Arial" w:hAnsi="Arial" w:cs="Arial"/>
                <w:bCs/>
                <w:sz w:val="22"/>
                <w:szCs w:val="22"/>
              </w:rPr>
            </w:pPr>
            <w:r>
              <w:rPr>
                <w:rFonts w:ascii="Arial" w:hAnsi="Arial" w:cs="Arial"/>
                <w:sz w:val="22"/>
                <w:szCs w:val="22"/>
                <w:lang w:val="ga"/>
              </w:rPr>
              <w:t>Is duine ionraic iontaofa é/í;</w:t>
            </w:r>
          </w:p>
          <w:p w14:paraId="685AA160" w14:textId="7A51D6DF" w:rsidR="008914CA" w:rsidRPr="008914CA" w:rsidRDefault="00033167" w:rsidP="008914CA">
            <w:pPr>
              <w:pStyle w:val="ListParagraph"/>
              <w:numPr>
                <w:ilvl w:val="0"/>
                <w:numId w:val="30"/>
              </w:numPr>
              <w:ind w:right="-1"/>
              <w:jc w:val="both"/>
              <w:rPr>
                <w:rFonts w:ascii="Arial" w:hAnsi="Arial" w:cs="Arial"/>
                <w:bCs/>
                <w:sz w:val="22"/>
                <w:szCs w:val="22"/>
              </w:rPr>
            </w:pPr>
            <w:r>
              <w:rPr>
                <w:rFonts w:ascii="Arial" w:hAnsi="Arial" w:cs="Arial"/>
                <w:sz w:val="22"/>
                <w:szCs w:val="22"/>
                <w:lang w:val="ga"/>
              </w:rPr>
              <w:t>Gníomhaíonn sé/sí go hionraic i gcónaí.</w:t>
            </w:r>
          </w:p>
        </w:tc>
      </w:tr>
    </w:tbl>
    <w:p w14:paraId="3E6833A5" w14:textId="07D2301F" w:rsidR="008914CA" w:rsidRPr="008914CA" w:rsidRDefault="008914CA" w:rsidP="008914CA">
      <w:pPr>
        <w:rPr>
          <w:rFonts w:ascii="Arial" w:hAnsi="Arial" w:cs="Arial"/>
        </w:rPr>
      </w:pPr>
    </w:p>
    <w:sectPr w:rsidR="008914CA" w:rsidRPr="008914CA" w:rsidSect="00D052CB">
      <w:footerReference w:type="default" r:id="rId20"/>
      <w:endnotePr>
        <w:numFmt w:val="decimal"/>
      </w:endnotePr>
      <w:pgSz w:w="11907" w:h="16840" w:code="9"/>
      <w:pgMar w:top="964" w:right="1418" w:bottom="737" w:left="1276" w:header="284"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80946" w14:textId="77777777" w:rsidR="000B6FD9" w:rsidRDefault="000B6FD9">
      <w:r>
        <w:separator/>
      </w:r>
    </w:p>
  </w:endnote>
  <w:endnote w:type="continuationSeparator" w:id="0">
    <w:p w14:paraId="1C2C7CBE" w14:textId="77777777" w:rsidR="000B6FD9" w:rsidRDefault="000B6FD9">
      <w:r>
        <w:continuationSeparator/>
      </w:r>
    </w:p>
  </w:endnote>
  <w:endnote w:type="continuationNotice" w:id="1">
    <w:p w14:paraId="12D3B89F" w14:textId="77777777" w:rsidR="000B6FD9" w:rsidRDefault="000B6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10AA" w14:textId="6D952C46" w:rsidR="00B9303F" w:rsidRPr="00B876AA" w:rsidRDefault="00B9303F">
    <w:pPr>
      <w:pStyle w:val="Footer"/>
      <w:jc w:val="right"/>
      <w:rPr>
        <w:rFonts w:ascii="Calibri" w:hAnsi="Calibri" w:cs="Arial"/>
        <w:sz w:val="22"/>
        <w:szCs w:val="22"/>
      </w:rPr>
    </w:pPr>
    <w:r>
      <w:rPr>
        <w:rFonts w:ascii="Calibri" w:hAnsi="Calibri" w:cs="Arial"/>
        <w:color w:val="2B579A"/>
        <w:sz w:val="22"/>
        <w:szCs w:val="22"/>
        <w:shd w:val="clear" w:color="auto" w:fill="E6E6E6"/>
        <w:lang w:val="ga"/>
      </w:rPr>
      <w:fldChar w:fldCharType="begin"/>
    </w:r>
    <w:r>
      <w:rPr>
        <w:rFonts w:ascii="Calibri" w:hAnsi="Calibri" w:cs="Arial"/>
        <w:sz w:val="22"/>
        <w:szCs w:val="22"/>
        <w:lang w:val="ga"/>
      </w:rPr>
      <w:instrText xml:space="preserve"> PAGE   \* MERGEFORMAT </w:instrText>
    </w:r>
    <w:r>
      <w:rPr>
        <w:rFonts w:ascii="Calibri" w:hAnsi="Calibri" w:cs="Arial"/>
        <w:color w:val="2B579A"/>
        <w:sz w:val="22"/>
        <w:szCs w:val="22"/>
        <w:shd w:val="clear" w:color="auto" w:fill="E6E6E6"/>
        <w:lang w:val="ga"/>
      </w:rPr>
      <w:fldChar w:fldCharType="separate"/>
    </w:r>
    <w:r w:rsidR="00D71964">
      <w:rPr>
        <w:rFonts w:ascii="Calibri" w:hAnsi="Calibri" w:cs="Arial"/>
        <w:noProof/>
        <w:sz w:val="22"/>
        <w:szCs w:val="22"/>
        <w:lang w:val="ga"/>
      </w:rPr>
      <w:t>6</w:t>
    </w:r>
    <w:r>
      <w:rPr>
        <w:rFonts w:ascii="Calibri" w:hAnsi="Calibri" w:cs="Arial"/>
        <w:color w:val="2B579A"/>
        <w:sz w:val="22"/>
        <w:szCs w:val="22"/>
        <w:shd w:val="clear" w:color="auto" w:fill="E6E6E6"/>
        <w:lang w:val="ga"/>
      </w:rPr>
      <w:fldChar w:fldCharType="end"/>
    </w:r>
  </w:p>
  <w:p w14:paraId="7AD916DB" w14:textId="46D7FD0F" w:rsidR="00B9303F" w:rsidRPr="00526998" w:rsidRDefault="00B9303F" w:rsidP="00526998">
    <w:pPr>
      <w:tabs>
        <w:tab w:val="left" w:pos="-720"/>
      </w:tabs>
      <w:spacing w:before="240"/>
      <w:ind w:left="720" w:right="226"/>
      <w:jc w:val="center"/>
      <w:rPr>
        <w:rFonts w:ascii="Arial" w:hAnsi="Arial" w:cs="Arial"/>
        <w:color w:val="000000"/>
        <w:spacing w:val="-2"/>
        <w:sz w:val="20"/>
      </w:rPr>
    </w:pPr>
    <w:r>
      <w:rPr>
        <w:rFonts w:ascii="Arial" w:hAnsi="Arial" w:cs="Arial"/>
        <w:color w:val="000000"/>
        <w:sz w:val="20"/>
        <w:lang w:val="ga"/>
      </w:rPr>
      <w:t xml:space="preserve">Intéirneacht Rochtana Dlí 2025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2B0C" w14:textId="77777777" w:rsidR="000B6FD9" w:rsidRDefault="000B6FD9">
      <w:r>
        <w:separator/>
      </w:r>
    </w:p>
  </w:footnote>
  <w:footnote w:type="continuationSeparator" w:id="0">
    <w:p w14:paraId="73C59ADB" w14:textId="77777777" w:rsidR="000B6FD9" w:rsidRDefault="000B6FD9">
      <w:r>
        <w:continuationSeparator/>
      </w:r>
    </w:p>
  </w:footnote>
  <w:footnote w:type="continuationNotice" w:id="1">
    <w:p w14:paraId="72BECED9" w14:textId="77777777" w:rsidR="000B6FD9" w:rsidRDefault="000B6FD9"/>
  </w:footnote>
  <w:footnote w:id="2">
    <w:p w14:paraId="4FC92B22" w14:textId="77777777" w:rsidR="00C66FDA" w:rsidRPr="00707A72" w:rsidRDefault="00C66FDA" w:rsidP="00C66FDA">
      <w:pPr>
        <w:pStyle w:val="Default"/>
        <w:spacing w:line="276" w:lineRule="auto"/>
        <w:jc w:val="both"/>
        <w:rPr>
          <w:b/>
          <w:bCs/>
          <w:iCs/>
          <w:color w:val="auto"/>
          <w:sz w:val="18"/>
          <w:szCs w:val="18"/>
        </w:rPr>
      </w:pPr>
      <w:r>
        <w:rPr>
          <w:rStyle w:val="FootnoteReference"/>
          <w:sz w:val="18"/>
          <w:szCs w:val="18"/>
          <w:lang w:val="ga"/>
        </w:rPr>
        <w:footnoteRef/>
      </w:r>
      <w:r>
        <w:rPr>
          <w:sz w:val="18"/>
          <w:szCs w:val="18"/>
          <w:lang w:val="ga"/>
        </w:rPr>
        <w:t xml:space="preserve"> </w:t>
      </w:r>
      <w:r>
        <w:rPr>
          <w:color w:val="auto"/>
          <w:sz w:val="18"/>
          <w:szCs w:val="18"/>
          <w:lang w:val="ga"/>
        </w:rPr>
        <w:t>Tabhair faoi deara go nglactar le cead Airteagal 50 CAE, a tháinig in ionad Stampa 4 EUFAM tar éis an Bhreatimeachta, mar choibhéis le Stampa 4.</w:t>
      </w:r>
    </w:p>
    <w:p w14:paraId="73888619" w14:textId="77777777" w:rsidR="00C66FDA" w:rsidRDefault="00C66FDA" w:rsidP="00C66FD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7E01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multilevel"/>
    <w:tmpl w:val="00000004"/>
    <w:name w:val="WW8Num4"/>
    <w:lvl w:ilvl="0">
      <w:start w:val="1"/>
      <w:numFmt w:val="lowerLetter"/>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0"/>
    <w:multiLevelType w:val="singleLevel"/>
    <w:tmpl w:val="00000010"/>
    <w:name w:val="WW8Num16"/>
    <w:lvl w:ilvl="0">
      <w:start w:val="1"/>
      <w:numFmt w:val="bullet"/>
      <w:lvlText w:val=""/>
      <w:lvlJc w:val="left"/>
      <w:pPr>
        <w:tabs>
          <w:tab w:val="num" w:pos="0"/>
        </w:tabs>
        <w:ind w:left="1080" w:hanging="360"/>
      </w:pPr>
      <w:rPr>
        <w:rFonts w:ascii="Symbol" w:hAnsi="Symbol"/>
      </w:rPr>
    </w:lvl>
  </w:abstractNum>
  <w:abstractNum w:abstractNumId="8"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9" w15:restartNumberingAfterBreak="0">
    <w:nsid w:val="00713068"/>
    <w:multiLevelType w:val="hybridMultilevel"/>
    <w:tmpl w:val="02EEA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4030425"/>
    <w:multiLevelType w:val="hybridMultilevel"/>
    <w:tmpl w:val="4142D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9FF1ECC"/>
    <w:multiLevelType w:val="hybridMultilevel"/>
    <w:tmpl w:val="6396D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A591EDD"/>
    <w:multiLevelType w:val="hybridMultilevel"/>
    <w:tmpl w:val="7F206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4" w15:restartNumberingAfterBreak="0">
    <w:nsid w:val="0DEE24D3"/>
    <w:multiLevelType w:val="hybridMultilevel"/>
    <w:tmpl w:val="611E2F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E7843B7"/>
    <w:multiLevelType w:val="hybridMultilevel"/>
    <w:tmpl w:val="021064EC"/>
    <w:lvl w:ilvl="0" w:tplc="8560134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0F4872DA"/>
    <w:multiLevelType w:val="hybridMultilevel"/>
    <w:tmpl w:val="7698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91572D"/>
    <w:multiLevelType w:val="hybridMultilevel"/>
    <w:tmpl w:val="60E0DF1A"/>
    <w:lvl w:ilvl="0" w:tplc="18090003">
      <w:start w:val="1"/>
      <w:numFmt w:val="bullet"/>
      <w:lvlText w:val="o"/>
      <w:lvlJc w:val="left"/>
      <w:pPr>
        <w:ind w:left="720" w:hanging="360"/>
      </w:pPr>
      <w:rPr>
        <w:rFonts w:ascii="Courier New" w:hAnsi="Courier New"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1EC35777"/>
    <w:multiLevelType w:val="hybridMultilevel"/>
    <w:tmpl w:val="74762E8E"/>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AFC4F6E"/>
    <w:multiLevelType w:val="hybridMultilevel"/>
    <w:tmpl w:val="F272C3C0"/>
    <w:lvl w:ilvl="0" w:tplc="A51CD08A">
      <w:start w:val="1"/>
      <w:numFmt w:val="low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3837357"/>
    <w:multiLevelType w:val="hybridMultilevel"/>
    <w:tmpl w:val="67C42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4166627"/>
    <w:multiLevelType w:val="hybridMultilevel"/>
    <w:tmpl w:val="27180F1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ADD785C"/>
    <w:multiLevelType w:val="hybridMultilevel"/>
    <w:tmpl w:val="506A4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02303E"/>
    <w:multiLevelType w:val="hybridMultilevel"/>
    <w:tmpl w:val="A2F64B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D243BB2"/>
    <w:multiLevelType w:val="multilevel"/>
    <w:tmpl w:val="D7A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3F141526"/>
    <w:multiLevelType w:val="hybridMultilevel"/>
    <w:tmpl w:val="2B7EF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FC36252"/>
    <w:multiLevelType w:val="hybridMultilevel"/>
    <w:tmpl w:val="569AD47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0" w15:restartNumberingAfterBreak="0">
    <w:nsid w:val="3FEF7BB0"/>
    <w:multiLevelType w:val="multilevel"/>
    <w:tmpl w:val="B1BC2D9E"/>
    <w:lvl w:ilvl="0">
      <w:start w:val="1"/>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1" w15:restartNumberingAfterBreak="0">
    <w:nsid w:val="407E73DD"/>
    <w:multiLevelType w:val="hybridMultilevel"/>
    <w:tmpl w:val="4E28E846"/>
    <w:lvl w:ilvl="0" w:tplc="3880F49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22F50B4"/>
    <w:multiLevelType w:val="hybridMultilevel"/>
    <w:tmpl w:val="F9F4A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C74945"/>
    <w:multiLevelType w:val="hybridMultilevel"/>
    <w:tmpl w:val="5E4E56C2"/>
    <w:lvl w:ilvl="0" w:tplc="B1D6D7AE">
      <w:start w:val="1"/>
      <w:numFmt w:val="decimal"/>
      <w:lvlText w:val="%1."/>
      <w:lvlJc w:val="left"/>
      <w:pPr>
        <w:ind w:left="785" w:hanging="360"/>
      </w:pPr>
      <w:rPr>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1526D69"/>
    <w:multiLevelType w:val="hybridMultilevel"/>
    <w:tmpl w:val="474A6C3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A6D5825"/>
    <w:multiLevelType w:val="hybridMultilevel"/>
    <w:tmpl w:val="915E4C62"/>
    <w:lvl w:ilvl="0" w:tplc="A51CD0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6203002"/>
    <w:multiLevelType w:val="hybridMultilevel"/>
    <w:tmpl w:val="0FE4FE56"/>
    <w:lvl w:ilvl="0" w:tplc="18090001">
      <w:start w:val="1"/>
      <w:numFmt w:val="bullet"/>
      <w:lvlText w:val=""/>
      <w:lvlJc w:val="left"/>
      <w:pPr>
        <w:ind w:left="1647" w:hanging="360"/>
      </w:pPr>
      <w:rPr>
        <w:rFonts w:ascii="Symbol" w:hAnsi="Symbol" w:hint="default"/>
      </w:rPr>
    </w:lvl>
    <w:lvl w:ilvl="1" w:tplc="18090003" w:tentative="1">
      <w:start w:val="1"/>
      <w:numFmt w:val="bullet"/>
      <w:lvlText w:val="o"/>
      <w:lvlJc w:val="left"/>
      <w:pPr>
        <w:ind w:left="2367" w:hanging="360"/>
      </w:pPr>
      <w:rPr>
        <w:rFonts w:ascii="Courier New" w:hAnsi="Courier New" w:cs="Courier New" w:hint="default"/>
      </w:rPr>
    </w:lvl>
    <w:lvl w:ilvl="2" w:tplc="18090005" w:tentative="1">
      <w:start w:val="1"/>
      <w:numFmt w:val="bullet"/>
      <w:lvlText w:val=""/>
      <w:lvlJc w:val="left"/>
      <w:pPr>
        <w:ind w:left="3087" w:hanging="360"/>
      </w:pPr>
      <w:rPr>
        <w:rFonts w:ascii="Wingdings" w:hAnsi="Wingdings" w:hint="default"/>
      </w:rPr>
    </w:lvl>
    <w:lvl w:ilvl="3" w:tplc="18090001" w:tentative="1">
      <w:start w:val="1"/>
      <w:numFmt w:val="bullet"/>
      <w:lvlText w:val=""/>
      <w:lvlJc w:val="left"/>
      <w:pPr>
        <w:ind w:left="3807" w:hanging="360"/>
      </w:pPr>
      <w:rPr>
        <w:rFonts w:ascii="Symbol" w:hAnsi="Symbol" w:hint="default"/>
      </w:rPr>
    </w:lvl>
    <w:lvl w:ilvl="4" w:tplc="18090003" w:tentative="1">
      <w:start w:val="1"/>
      <w:numFmt w:val="bullet"/>
      <w:lvlText w:val="o"/>
      <w:lvlJc w:val="left"/>
      <w:pPr>
        <w:ind w:left="4527" w:hanging="360"/>
      </w:pPr>
      <w:rPr>
        <w:rFonts w:ascii="Courier New" w:hAnsi="Courier New" w:cs="Courier New" w:hint="default"/>
      </w:rPr>
    </w:lvl>
    <w:lvl w:ilvl="5" w:tplc="18090005" w:tentative="1">
      <w:start w:val="1"/>
      <w:numFmt w:val="bullet"/>
      <w:lvlText w:val=""/>
      <w:lvlJc w:val="left"/>
      <w:pPr>
        <w:ind w:left="5247" w:hanging="360"/>
      </w:pPr>
      <w:rPr>
        <w:rFonts w:ascii="Wingdings" w:hAnsi="Wingdings" w:hint="default"/>
      </w:rPr>
    </w:lvl>
    <w:lvl w:ilvl="6" w:tplc="18090001" w:tentative="1">
      <w:start w:val="1"/>
      <w:numFmt w:val="bullet"/>
      <w:lvlText w:val=""/>
      <w:lvlJc w:val="left"/>
      <w:pPr>
        <w:ind w:left="5967" w:hanging="360"/>
      </w:pPr>
      <w:rPr>
        <w:rFonts w:ascii="Symbol" w:hAnsi="Symbol" w:hint="default"/>
      </w:rPr>
    </w:lvl>
    <w:lvl w:ilvl="7" w:tplc="18090003" w:tentative="1">
      <w:start w:val="1"/>
      <w:numFmt w:val="bullet"/>
      <w:lvlText w:val="o"/>
      <w:lvlJc w:val="left"/>
      <w:pPr>
        <w:ind w:left="6687" w:hanging="360"/>
      </w:pPr>
      <w:rPr>
        <w:rFonts w:ascii="Courier New" w:hAnsi="Courier New" w:cs="Courier New" w:hint="default"/>
      </w:rPr>
    </w:lvl>
    <w:lvl w:ilvl="8" w:tplc="18090005" w:tentative="1">
      <w:start w:val="1"/>
      <w:numFmt w:val="bullet"/>
      <w:lvlText w:val=""/>
      <w:lvlJc w:val="left"/>
      <w:pPr>
        <w:ind w:left="7407" w:hanging="360"/>
      </w:pPr>
      <w:rPr>
        <w:rFonts w:ascii="Wingdings" w:hAnsi="Wingdings" w:hint="default"/>
      </w:rPr>
    </w:lvl>
  </w:abstractNum>
  <w:abstractNum w:abstractNumId="37" w15:restartNumberingAfterBreak="0">
    <w:nsid w:val="68472F9A"/>
    <w:multiLevelType w:val="hybridMultilevel"/>
    <w:tmpl w:val="D0D2AF7E"/>
    <w:lvl w:ilvl="0" w:tplc="18090003">
      <w:start w:val="1"/>
      <w:numFmt w:val="bullet"/>
      <w:lvlText w:val="o"/>
      <w:lvlJc w:val="left"/>
      <w:pPr>
        <w:ind w:left="1080" w:hanging="360"/>
      </w:pPr>
      <w:rPr>
        <w:rFonts w:ascii="Courier New" w:hAnsi="Courier New"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686953CF"/>
    <w:multiLevelType w:val="hybridMultilevel"/>
    <w:tmpl w:val="F64C7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181BEC"/>
    <w:multiLevelType w:val="multilevel"/>
    <w:tmpl w:val="AE6AB112"/>
    <w:lvl w:ilvl="0">
      <w:start w:val="1"/>
      <w:numFmt w:val="decimal"/>
      <w:pStyle w:val="ACLevel1"/>
      <w:lvlText w:val="%1."/>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18B31D2"/>
    <w:multiLevelType w:val="hybridMultilevel"/>
    <w:tmpl w:val="F2BA7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9B5DA9"/>
    <w:multiLevelType w:val="hybridMultilevel"/>
    <w:tmpl w:val="718C6E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8640D88"/>
    <w:multiLevelType w:val="hybridMultilevel"/>
    <w:tmpl w:val="B0D21106"/>
    <w:lvl w:ilvl="0" w:tplc="8774E160">
      <w:start w:val="1"/>
      <w:numFmt w:val="bullet"/>
      <w:lvlText w:val=""/>
      <w:lvlJc w:val="left"/>
      <w:pPr>
        <w:ind w:left="720" w:hanging="360"/>
      </w:pPr>
      <w:rPr>
        <w:rFonts w:ascii="Symbol" w:hAnsi="Symbol" w:hint="default"/>
      </w:rPr>
    </w:lvl>
    <w:lvl w:ilvl="1" w:tplc="A2423B82">
      <w:start w:val="1"/>
      <w:numFmt w:val="bullet"/>
      <w:lvlText w:val="o"/>
      <w:lvlJc w:val="left"/>
      <w:pPr>
        <w:ind w:left="1440" w:hanging="360"/>
      </w:pPr>
      <w:rPr>
        <w:rFonts w:ascii="Courier New" w:hAnsi="Courier New" w:hint="default"/>
      </w:rPr>
    </w:lvl>
    <w:lvl w:ilvl="2" w:tplc="3E188812">
      <w:start w:val="1"/>
      <w:numFmt w:val="bullet"/>
      <w:lvlText w:val=""/>
      <w:lvlJc w:val="left"/>
      <w:pPr>
        <w:ind w:left="2160" w:hanging="360"/>
      </w:pPr>
      <w:rPr>
        <w:rFonts w:ascii="Wingdings" w:hAnsi="Wingdings" w:hint="default"/>
      </w:rPr>
    </w:lvl>
    <w:lvl w:ilvl="3" w:tplc="7A4670B2">
      <w:start w:val="1"/>
      <w:numFmt w:val="bullet"/>
      <w:lvlText w:val=""/>
      <w:lvlJc w:val="left"/>
      <w:pPr>
        <w:ind w:left="2880" w:hanging="360"/>
      </w:pPr>
      <w:rPr>
        <w:rFonts w:ascii="Symbol" w:hAnsi="Symbol" w:hint="default"/>
      </w:rPr>
    </w:lvl>
    <w:lvl w:ilvl="4" w:tplc="F282E69A">
      <w:start w:val="1"/>
      <w:numFmt w:val="bullet"/>
      <w:lvlText w:val="o"/>
      <w:lvlJc w:val="left"/>
      <w:pPr>
        <w:ind w:left="3600" w:hanging="360"/>
      </w:pPr>
      <w:rPr>
        <w:rFonts w:ascii="Courier New" w:hAnsi="Courier New" w:hint="default"/>
      </w:rPr>
    </w:lvl>
    <w:lvl w:ilvl="5" w:tplc="48F67D4E">
      <w:start w:val="1"/>
      <w:numFmt w:val="bullet"/>
      <w:lvlText w:val=""/>
      <w:lvlJc w:val="left"/>
      <w:pPr>
        <w:ind w:left="4320" w:hanging="360"/>
      </w:pPr>
      <w:rPr>
        <w:rFonts w:ascii="Wingdings" w:hAnsi="Wingdings" w:hint="default"/>
      </w:rPr>
    </w:lvl>
    <w:lvl w:ilvl="6" w:tplc="7B4CB528">
      <w:start w:val="1"/>
      <w:numFmt w:val="bullet"/>
      <w:lvlText w:val=""/>
      <w:lvlJc w:val="left"/>
      <w:pPr>
        <w:ind w:left="5040" w:hanging="360"/>
      </w:pPr>
      <w:rPr>
        <w:rFonts w:ascii="Symbol" w:hAnsi="Symbol" w:hint="default"/>
      </w:rPr>
    </w:lvl>
    <w:lvl w:ilvl="7" w:tplc="33D042A8">
      <w:start w:val="1"/>
      <w:numFmt w:val="bullet"/>
      <w:lvlText w:val="o"/>
      <w:lvlJc w:val="left"/>
      <w:pPr>
        <w:ind w:left="5760" w:hanging="360"/>
      </w:pPr>
      <w:rPr>
        <w:rFonts w:ascii="Courier New" w:hAnsi="Courier New" w:hint="default"/>
      </w:rPr>
    </w:lvl>
    <w:lvl w:ilvl="8" w:tplc="84C4E7C0">
      <w:start w:val="1"/>
      <w:numFmt w:val="bullet"/>
      <w:lvlText w:val=""/>
      <w:lvlJc w:val="left"/>
      <w:pPr>
        <w:ind w:left="6480" w:hanging="360"/>
      </w:pPr>
      <w:rPr>
        <w:rFonts w:ascii="Wingdings" w:hAnsi="Wingdings" w:hint="default"/>
      </w:rPr>
    </w:lvl>
  </w:abstractNum>
  <w:abstractNum w:abstractNumId="43" w15:restartNumberingAfterBreak="0">
    <w:nsid w:val="7AEFB043"/>
    <w:multiLevelType w:val="hybridMultilevel"/>
    <w:tmpl w:val="717AF63C"/>
    <w:lvl w:ilvl="0" w:tplc="276245CC">
      <w:start w:val="1"/>
      <w:numFmt w:val="bullet"/>
      <w:lvlText w:val=""/>
      <w:lvlJc w:val="left"/>
      <w:pPr>
        <w:ind w:left="720" w:hanging="360"/>
      </w:pPr>
      <w:rPr>
        <w:rFonts w:ascii="Symbol" w:hAnsi="Symbol" w:hint="default"/>
      </w:rPr>
    </w:lvl>
    <w:lvl w:ilvl="1" w:tplc="2D86E522">
      <w:start w:val="1"/>
      <w:numFmt w:val="bullet"/>
      <w:lvlText w:val="o"/>
      <w:lvlJc w:val="left"/>
      <w:pPr>
        <w:ind w:left="1440" w:hanging="360"/>
      </w:pPr>
      <w:rPr>
        <w:rFonts w:ascii="Courier New" w:hAnsi="Courier New" w:hint="default"/>
      </w:rPr>
    </w:lvl>
    <w:lvl w:ilvl="2" w:tplc="0B8E90A8">
      <w:start w:val="1"/>
      <w:numFmt w:val="bullet"/>
      <w:lvlText w:val=""/>
      <w:lvlJc w:val="left"/>
      <w:pPr>
        <w:ind w:left="2160" w:hanging="360"/>
      </w:pPr>
      <w:rPr>
        <w:rFonts w:ascii="Wingdings" w:hAnsi="Wingdings" w:hint="default"/>
      </w:rPr>
    </w:lvl>
    <w:lvl w:ilvl="3" w:tplc="142641E0">
      <w:start w:val="1"/>
      <w:numFmt w:val="bullet"/>
      <w:lvlText w:val=""/>
      <w:lvlJc w:val="left"/>
      <w:pPr>
        <w:ind w:left="2880" w:hanging="360"/>
      </w:pPr>
      <w:rPr>
        <w:rFonts w:ascii="Symbol" w:hAnsi="Symbol" w:hint="default"/>
      </w:rPr>
    </w:lvl>
    <w:lvl w:ilvl="4" w:tplc="A470D9C2">
      <w:start w:val="1"/>
      <w:numFmt w:val="bullet"/>
      <w:lvlText w:val="o"/>
      <w:lvlJc w:val="left"/>
      <w:pPr>
        <w:ind w:left="3600" w:hanging="360"/>
      </w:pPr>
      <w:rPr>
        <w:rFonts w:ascii="Courier New" w:hAnsi="Courier New" w:hint="default"/>
      </w:rPr>
    </w:lvl>
    <w:lvl w:ilvl="5" w:tplc="7728A1FA">
      <w:start w:val="1"/>
      <w:numFmt w:val="bullet"/>
      <w:lvlText w:val=""/>
      <w:lvlJc w:val="left"/>
      <w:pPr>
        <w:ind w:left="4320" w:hanging="360"/>
      </w:pPr>
      <w:rPr>
        <w:rFonts w:ascii="Wingdings" w:hAnsi="Wingdings" w:hint="default"/>
      </w:rPr>
    </w:lvl>
    <w:lvl w:ilvl="6" w:tplc="6AA26600">
      <w:start w:val="1"/>
      <w:numFmt w:val="bullet"/>
      <w:lvlText w:val=""/>
      <w:lvlJc w:val="left"/>
      <w:pPr>
        <w:ind w:left="5040" w:hanging="360"/>
      </w:pPr>
      <w:rPr>
        <w:rFonts w:ascii="Symbol" w:hAnsi="Symbol" w:hint="default"/>
      </w:rPr>
    </w:lvl>
    <w:lvl w:ilvl="7" w:tplc="90DA91CE">
      <w:start w:val="1"/>
      <w:numFmt w:val="bullet"/>
      <w:lvlText w:val="o"/>
      <w:lvlJc w:val="left"/>
      <w:pPr>
        <w:ind w:left="5760" w:hanging="360"/>
      </w:pPr>
      <w:rPr>
        <w:rFonts w:ascii="Courier New" w:hAnsi="Courier New" w:hint="default"/>
      </w:rPr>
    </w:lvl>
    <w:lvl w:ilvl="8" w:tplc="194E1C38">
      <w:start w:val="1"/>
      <w:numFmt w:val="bullet"/>
      <w:lvlText w:val=""/>
      <w:lvlJc w:val="left"/>
      <w:pPr>
        <w:ind w:left="6480" w:hanging="360"/>
      </w:pPr>
      <w:rPr>
        <w:rFonts w:ascii="Wingdings" w:hAnsi="Wingdings" w:hint="default"/>
      </w:rPr>
    </w:lvl>
  </w:abstractNum>
  <w:abstractNum w:abstractNumId="44" w15:restartNumberingAfterBreak="0">
    <w:nsid w:val="7C6C01F8"/>
    <w:multiLevelType w:val="multilevel"/>
    <w:tmpl w:val="60C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9"/>
  </w:num>
  <w:num w:numId="3">
    <w:abstractNumId w:val="26"/>
  </w:num>
  <w:num w:numId="4">
    <w:abstractNumId w:val="44"/>
  </w:num>
  <w:num w:numId="5">
    <w:abstractNumId w:val="32"/>
  </w:num>
  <w:num w:numId="6">
    <w:abstractNumId w:val="16"/>
  </w:num>
  <w:num w:numId="7">
    <w:abstractNumId w:val="38"/>
  </w:num>
  <w:num w:numId="8">
    <w:abstractNumId w:val="36"/>
  </w:num>
  <w:num w:numId="9">
    <w:abstractNumId w:val="21"/>
  </w:num>
  <w:num w:numId="10">
    <w:abstractNumId w:val="29"/>
  </w:num>
  <w:num w:numId="11">
    <w:abstractNumId w:val="15"/>
  </w:num>
  <w:num w:numId="12">
    <w:abstractNumId w:val="31"/>
  </w:num>
  <w:num w:numId="13">
    <w:abstractNumId w:val="10"/>
  </w:num>
  <w:num w:numId="14">
    <w:abstractNumId w:val="24"/>
  </w:num>
  <w:num w:numId="15">
    <w:abstractNumId w:val="9"/>
  </w:num>
  <w:num w:numId="16">
    <w:abstractNumId w:val="20"/>
  </w:num>
  <w:num w:numId="17">
    <w:abstractNumId w:val="0"/>
  </w:num>
  <w:num w:numId="18">
    <w:abstractNumId w:val="22"/>
  </w:num>
  <w:num w:numId="19">
    <w:abstractNumId w:val="14"/>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5"/>
  </w:num>
  <w:num w:numId="24">
    <w:abstractNumId w:val="42"/>
  </w:num>
  <w:num w:numId="25">
    <w:abstractNumId w:val="43"/>
  </w:num>
  <w:num w:numId="26">
    <w:abstractNumId w:val="28"/>
  </w:num>
  <w:num w:numId="27">
    <w:abstractNumId w:val="12"/>
  </w:num>
  <w:num w:numId="28">
    <w:abstractNumId w:val="25"/>
  </w:num>
  <w:num w:numId="29">
    <w:abstractNumId w:val="40"/>
  </w:num>
  <w:num w:numId="30">
    <w:abstractNumId w:val="11"/>
  </w:num>
  <w:num w:numId="31">
    <w:abstractNumId w:val="37"/>
  </w:num>
  <w:num w:numId="32">
    <w:abstractNumId w:val="17"/>
  </w:num>
  <w:num w:numId="33">
    <w:abstractNumId w:val="30"/>
  </w:num>
  <w:num w:numId="34">
    <w:abstractNumId w:val="33"/>
  </w:num>
  <w:num w:numId="35">
    <w:abstractNumId w:val="19"/>
  </w:num>
  <w:num w:numId="36">
    <w:abstractNumId w:val="2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D9"/>
    <w:rsid w:val="0000022C"/>
    <w:rsid w:val="0000251B"/>
    <w:rsid w:val="00002D63"/>
    <w:rsid w:val="00003F05"/>
    <w:rsid w:val="00010096"/>
    <w:rsid w:val="00010383"/>
    <w:rsid w:val="0001093D"/>
    <w:rsid w:val="00011769"/>
    <w:rsid w:val="00011F2F"/>
    <w:rsid w:val="00012601"/>
    <w:rsid w:val="00012604"/>
    <w:rsid w:val="000162C2"/>
    <w:rsid w:val="00020FA0"/>
    <w:rsid w:val="000220CC"/>
    <w:rsid w:val="00022BC3"/>
    <w:rsid w:val="00026404"/>
    <w:rsid w:val="000264BB"/>
    <w:rsid w:val="00026D52"/>
    <w:rsid w:val="000310F1"/>
    <w:rsid w:val="00031D6C"/>
    <w:rsid w:val="00033167"/>
    <w:rsid w:val="000334EF"/>
    <w:rsid w:val="000353FC"/>
    <w:rsid w:val="00037EED"/>
    <w:rsid w:val="0004167B"/>
    <w:rsid w:val="00043822"/>
    <w:rsid w:val="00043B76"/>
    <w:rsid w:val="0004496C"/>
    <w:rsid w:val="00044F36"/>
    <w:rsid w:val="00045DDB"/>
    <w:rsid w:val="0004654A"/>
    <w:rsid w:val="000516EB"/>
    <w:rsid w:val="00052497"/>
    <w:rsid w:val="000555C2"/>
    <w:rsid w:val="00060BA1"/>
    <w:rsid w:val="000616A4"/>
    <w:rsid w:val="00070084"/>
    <w:rsid w:val="00071A41"/>
    <w:rsid w:val="00072A50"/>
    <w:rsid w:val="00074331"/>
    <w:rsid w:val="00074FEE"/>
    <w:rsid w:val="00076E27"/>
    <w:rsid w:val="00077F34"/>
    <w:rsid w:val="000803DB"/>
    <w:rsid w:val="0008369C"/>
    <w:rsid w:val="0008411A"/>
    <w:rsid w:val="000847CC"/>
    <w:rsid w:val="000968A2"/>
    <w:rsid w:val="00096D9D"/>
    <w:rsid w:val="000A11F7"/>
    <w:rsid w:val="000A25A2"/>
    <w:rsid w:val="000A3E3D"/>
    <w:rsid w:val="000A6F08"/>
    <w:rsid w:val="000A725E"/>
    <w:rsid w:val="000B0D9E"/>
    <w:rsid w:val="000B234B"/>
    <w:rsid w:val="000B40A9"/>
    <w:rsid w:val="000B4A23"/>
    <w:rsid w:val="000B6FD9"/>
    <w:rsid w:val="000B7162"/>
    <w:rsid w:val="000C01EC"/>
    <w:rsid w:val="000C0A78"/>
    <w:rsid w:val="000C23D6"/>
    <w:rsid w:val="000C417D"/>
    <w:rsid w:val="000C6F4E"/>
    <w:rsid w:val="000C72A9"/>
    <w:rsid w:val="000C7AF1"/>
    <w:rsid w:val="000D4FC2"/>
    <w:rsid w:val="000D5C0B"/>
    <w:rsid w:val="000D64E4"/>
    <w:rsid w:val="000E10EA"/>
    <w:rsid w:val="000E4997"/>
    <w:rsid w:val="000E4D32"/>
    <w:rsid w:val="000E6564"/>
    <w:rsid w:val="000F16D9"/>
    <w:rsid w:val="000F242F"/>
    <w:rsid w:val="000F5390"/>
    <w:rsid w:val="000F5CA1"/>
    <w:rsid w:val="000F73D8"/>
    <w:rsid w:val="000F741C"/>
    <w:rsid w:val="0010006B"/>
    <w:rsid w:val="00102052"/>
    <w:rsid w:val="0010218F"/>
    <w:rsid w:val="00102462"/>
    <w:rsid w:val="001038C8"/>
    <w:rsid w:val="00103D7F"/>
    <w:rsid w:val="00105DF3"/>
    <w:rsid w:val="00105F5F"/>
    <w:rsid w:val="0010662C"/>
    <w:rsid w:val="0010771F"/>
    <w:rsid w:val="00110D50"/>
    <w:rsid w:val="00110DD1"/>
    <w:rsid w:val="00112573"/>
    <w:rsid w:val="00112838"/>
    <w:rsid w:val="00112D8E"/>
    <w:rsid w:val="00115463"/>
    <w:rsid w:val="00115C14"/>
    <w:rsid w:val="00116D92"/>
    <w:rsid w:val="00117DCD"/>
    <w:rsid w:val="00121268"/>
    <w:rsid w:val="00121778"/>
    <w:rsid w:val="0012495C"/>
    <w:rsid w:val="00127950"/>
    <w:rsid w:val="00131714"/>
    <w:rsid w:val="00132BCB"/>
    <w:rsid w:val="00134E06"/>
    <w:rsid w:val="00136C73"/>
    <w:rsid w:val="0014169A"/>
    <w:rsid w:val="0014249B"/>
    <w:rsid w:val="00145CF1"/>
    <w:rsid w:val="0015250C"/>
    <w:rsid w:val="00153D3B"/>
    <w:rsid w:val="00154118"/>
    <w:rsid w:val="001544AE"/>
    <w:rsid w:val="001575EA"/>
    <w:rsid w:val="00157EC2"/>
    <w:rsid w:val="00160A1C"/>
    <w:rsid w:val="001611AA"/>
    <w:rsid w:val="00161C9A"/>
    <w:rsid w:val="00161DD5"/>
    <w:rsid w:val="001623E9"/>
    <w:rsid w:val="00163B35"/>
    <w:rsid w:val="001656CE"/>
    <w:rsid w:val="00167478"/>
    <w:rsid w:val="00171421"/>
    <w:rsid w:val="00173648"/>
    <w:rsid w:val="00175670"/>
    <w:rsid w:val="00176FA7"/>
    <w:rsid w:val="00177798"/>
    <w:rsid w:val="001800FA"/>
    <w:rsid w:val="001807FA"/>
    <w:rsid w:val="00180BF2"/>
    <w:rsid w:val="0018127E"/>
    <w:rsid w:val="001848CC"/>
    <w:rsid w:val="00185F9D"/>
    <w:rsid w:val="001870EB"/>
    <w:rsid w:val="00190211"/>
    <w:rsid w:val="00191283"/>
    <w:rsid w:val="00193044"/>
    <w:rsid w:val="001A14FE"/>
    <w:rsid w:val="001A28F3"/>
    <w:rsid w:val="001A2ABA"/>
    <w:rsid w:val="001A41B9"/>
    <w:rsid w:val="001A5564"/>
    <w:rsid w:val="001A57EB"/>
    <w:rsid w:val="001A58B8"/>
    <w:rsid w:val="001A5C45"/>
    <w:rsid w:val="001A638C"/>
    <w:rsid w:val="001B2173"/>
    <w:rsid w:val="001B25C9"/>
    <w:rsid w:val="001B508E"/>
    <w:rsid w:val="001B5CDA"/>
    <w:rsid w:val="001B6F62"/>
    <w:rsid w:val="001B7675"/>
    <w:rsid w:val="001B7EB0"/>
    <w:rsid w:val="001C0A21"/>
    <w:rsid w:val="001C0C2C"/>
    <w:rsid w:val="001C321E"/>
    <w:rsid w:val="001C5821"/>
    <w:rsid w:val="001C7781"/>
    <w:rsid w:val="001D06AD"/>
    <w:rsid w:val="001D1FEE"/>
    <w:rsid w:val="001D58DC"/>
    <w:rsid w:val="001D5A49"/>
    <w:rsid w:val="001D632B"/>
    <w:rsid w:val="001D6AC8"/>
    <w:rsid w:val="001E0427"/>
    <w:rsid w:val="001E0682"/>
    <w:rsid w:val="001E1496"/>
    <w:rsid w:val="001E563F"/>
    <w:rsid w:val="001E61E1"/>
    <w:rsid w:val="001E675D"/>
    <w:rsid w:val="001E6AC0"/>
    <w:rsid w:val="001E6B16"/>
    <w:rsid w:val="001E77C9"/>
    <w:rsid w:val="001F0112"/>
    <w:rsid w:val="001F0A91"/>
    <w:rsid w:val="001F25AA"/>
    <w:rsid w:val="001F3EB8"/>
    <w:rsid w:val="001F61FD"/>
    <w:rsid w:val="001F7BF0"/>
    <w:rsid w:val="0020023A"/>
    <w:rsid w:val="00201774"/>
    <w:rsid w:val="00201844"/>
    <w:rsid w:val="00203C41"/>
    <w:rsid w:val="00205842"/>
    <w:rsid w:val="0020649E"/>
    <w:rsid w:val="00210A9B"/>
    <w:rsid w:val="00212D7D"/>
    <w:rsid w:val="00214539"/>
    <w:rsid w:val="00215478"/>
    <w:rsid w:val="00215826"/>
    <w:rsid w:val="002226E2"/>
    <w:rsid w:val="00224F43"/>
    <w:rsid w:val="00230106"/>
    <w:rsid w:val="00230133"/>
    <w:rsid w:val="00230F4C"/>
    <w:rsid w:val="00235989"/>
    <w:rsid w:val="002367CE"/>
    <w:rsid w:val="00240781"/>
    <w:rsid w:val="00241E37"/>
    <w:rsid w:val="00244B1A"/>
    <w:rsid w:val="00260BDB"/>
    <w:rsid w:val="002627B2"/>
    <w:rsid w:val="00264BDA"/>
    <w:rsid w:val="00267EEC"/>
    <w:rsid w:val="0027042E"/>
    <w:rsid w:val="00271D51"/>
    <w:rsid w:val="0027215E"/>
    <w:rsid w:val="00275C74"/>
    <w:rsid w:val="00277BD0"/>
    <w:rsid w:val="00277BEF"/>
    <w:rsid w:val="00280E39"/>
    <w:rsid w:val="002833DB"/>
    <w:rsid w:val="002857F4"/>
    <w:rsid w:val="00286C89"/>
    <w:rsid w:val="0028702A"/>
    <w:rsid w:val="00291D02"/>
    <w:rsid w:val="00293DBA"/>
    <w:rsid w:val="00294EC4"/>
    <w:rsid w:val="002A13BB"/>
    <w:rsid w:val="002A4207"/>
    <w:rsid w:val="002A462E"/>
    <w:rsid w:val="002A658E"/>
    <w:rsid w:val="002A7D68"/>
    <w:rsid w:val="002B00B7"/>
    <w:rsid w:val="002B0598"/>
    <w:rsid w:val="002B0ED2"/>
    <w:rsid w:val="002B277F"/>
    <w:rsid w:val="002B2E2B"/>
    <w:rsid w:val="002D0D88"/>
    <w:rsid w:val="002D2A76"/>
    <w:rsid w:val="002D2D29"/>
    <w:rsid w:val="002D5060"/>
    <w:rsid w:val="002D6334"/>
    <w:rsid w:val="002D6D21"/>
    <w:rsid w:val="002D9681"/>
    <w:rsid w:val="002E08EB"/>
    <w:rsid w:val="002E19DD"/>
    <w:rsid w:val="002E1C43"/>
    <w:rsid w:val="002E2DF3"/>
    <w:rsid w:val="002E34C2"/>
    <w:rsid w:val="002E435D"/>
    <w:rsid w:val="002E4487"/>
    <w:rsid w:val="002E4780"/>
    <w:rsid w:val="002F214C"/>
    <w:rsid w:val="002F399F"/>
    <w:rsid w:val="002F40E9"/>
    <w:rsid w:val="002F4B7F"/>
    <w:rsid w:val="002F4FBB"/>
    <w:rsid w:val="002F7A22"/>
    <w:rsid w:val="00302156"/>
    <w:rsid w:val="003025DF"/>
    <w:rsid w:val="003063CB"/>
    <w:rsid w:val="00312F30"/>
    <w:rsid w:val="00315754"/>
    <w:rsid w:val="00315A74"/>
    <w:rsid w:val="003165DA"/>
    <w:rsid w:val="003206C8"/>
    <w:rsid w:val="00322A1F"/>
    <w:rsid w:val="00331378"/>
    <w:rsid w:val="00332063"/>
    <w:rsid w:val="00332D33"/>
    <w:rsid w:val="003333A3"/>
    <w:rsid w:val="00334007"/>
    <w:rsid w:val="003347F6"/>
    <w:rsid w:val="00335726"/>
    <w:rsid w:val="003368BF"/>
    <w:rsid w:val="00343571"/>
    <w:rsid w:val="003458AB"/>
    <w:rsid w:val="0034627C"/>
    <w:rsid w:val="0034749E"/>
    <w:rsid w:val="00352D89"/>
    <w:rsid w:val="0035667C"/>
    <w:rsid w:val="003635E0"/>
    <w:rsid w:val="003643A0"/>
    <w:rsid w:val="00365C98"/>
    <w:rsid w:val="00371C9A"/>
    <w:rsid w:val="00375CC0"/>
    <w:rsid w:val="00377CC5"/>
    <w:rsid w:val="00381D97"/>
    <w:rsid w:val="003830B9"/>
    <w:rsid w:val="003851D8"/>
    <w:rsid w:val="00386F49"/>
    <w:rsid w:val="00387662"/>
    <w:rsid w:val="0038788B"/>
    <w:rsid w:val="003904C7"/>
    <w:rsid w:val="00390A8D"/>
    <w:rsid w:val="00391F82"/>
    <w:rsid w:val="00392B73"/>
    <w:rsid w:val="00397E55"/>
    <w:rsid w:val="003A186A"/>
    <w:rsid w:val="003A278C"/>
    <w:rsid w:val="003A2C65"/>
    <w:rsid w:val="003A47AC"/>
    <w:rsid w:val="003A549C"/>
    <w:rsid w:val="003A5D50"/>
    <w:rsid w:val="003A6B19"/>
    <w:rsid w:val="003A6C63"/>
    <w:rsid w:val="003A6E00"/>
    <w:rsid w:val="003B5C72"/>
    <w:rsid w:val="003C0A29"/>
    <w:rsid w:val="003C0C75"/>
    <w:rsid w:val="003C0D08"/>
    <w:rsid w:val="003C1152"/>
    <w:rsid w:val="003C2961"/>
    <w:rsid w:val="003C5358"/>
    <w:rsid w:val="003C7858"/>
    <w:rsid w:val="003D56F0"/>
    <w:rsid w:val="003D6101"/>
    <w:rsid w:val="003D781F"/>
    <w:rsid w:val="003E53D0"/>
    <w:rsid w:val="003E5C7E"/>
    <w:rsid w:val="003E6152"/>
    <w:rsid w:val="003F0341"/>
    <w:rsid w:val="003F0E58"/>
    <w:rsid w:val="003F3E57"/>
    <w:rsid w:val="003F544D"/>
    <w:rsid w:val="003F6776"/>
    <w:rsid w:val="003F6DE1"/>
    <w:rsid w:val="003F6F1C"/>
    <w:rsid w:val="0040270E"/>
    <w:rsid w:val="00402F88"/>
    <w:rsid w:val="00403449"/>
    <w:rsid w:val="00411F7D"/>
    <w:rsid w:val="00415D44"/>
    <w:rsid w:val="00415FD9"/>
    <w:rsid w:val="00416081"/>
    <w:rsid w:val="00417561"/>
    <w:rsid w:val="00422524"/>
    <w:rsid w:val="004239E3"/>
    <w:rsid w:val="0042741C"/>
    <w:rsid w:val="0043240A"/>
    <w:rsid w:val="004325F1"/>
    <w:rsid w:val="00432B90"/>
    <w:rsid w:val="004356CB"/>
    <w:rsid w:val="0044196C"/>
    <w:rsid w:val="00442742"/>
    <w:rsid w:val="00445623"/>
    <w:rsid w:val="00453E8B"/>
    <w:rsid w:val="0045488A"/>
    <w:rsid w:val="004574BE"/>
    <w:rsid w:val="00461B2C"/>
    <w:rsid w:val="00463140"/>
    <w:rsid w:val="00463484"/>
    <w:rsid w:val="004649B2"/>
    <w:rsid w:val="0046583D"/>
    <w:rsid w:val="00465981"/>
    <w:rsid w:val="004660D9"/>
    <w:rsid w:val="00467208"/>
    <w:rsid w:val="0046725C"/>
    <w:rsid w:val="00467CD7"/>
    <w:rsid w:val="00470575"/>
    <w:rsid w:val="004738A4"/>
    <w:rsid w:val="00477A6C"/>
    <w:rsid w:val="004808EC"/>
    <w:rsid w:val="004815C7"/>
    <w:rsid w:val="004818AE"/>
    <w:rsid w:val="00482DD1"/>
    <w:rsid w:val="00490855"/>
    <w:rsid w:val="0049111E"/>
    <w:rsid w:val="0049170D"/>
    <w:rsid w:val="00492B29"/>
    <w:rsid w:val="00493585"/>
    <w:rsid w:val="00497734"/>
    <w:rsid w:val="004A0490"/>
    <w:rsid w:val="004A0C9A"/>
    <w:rsid w:val="004A27A5"/>
    <w:rsid w:val="004A396E"/>
    <w:rsid w:val="004A5E44"/>
    <w:rsid w:val="004B354D"/>
    <w:rsid w:val="004B4615"/>
    <w:rsid w:val="004B5640"/>
    <w:rsid w:val="004B6B16"/>
    <w:rsid w:val="004B7276"/>
    <w:rsid w:val="004B7C5C"/>
    <w:rsid w:val="004C13B1"/>
    <w:rsid w:val="004C2C20"/>
    <w:rsid w:val="004C6A23"/>
    <w:rsid w:val="004D0015"/>
    <w:rsid w:val="004D2677"/>
    <w:rsid w:val="004D5CB9"/>
    <w:rsid w:val="004E06BE"/>
    <w:rsid w:val="004E36D6"/>
    <w:rsid w:val="004E5BE1"/>
    <w:rsid w:val="004E709B"/>
    <w:rsid w:val="004E7A99"/>
    <w:rsid w:val="004F0143"/>
    <w:rsid w:val="004F1606"/>
    <w:rsid w:val="004F22DE"/>
    <w:rsid w:val="004F2C48"/>
    <w:rsid w:val="004F37B8"/>
    <w:rsid w:val="004F3A72"/>
    <w:rsid w:val="004F648E"/>
    <w:rsid w:val="00501FD0"/>
    <w:rsid w:val="005021A2"/>
    <w:rsid w:val="005033EC"/>
    <w:rsid w:val="0050356C"/>
    <w:rsid w:val="005050F4"/>
    <w:rsid w:val="0051183D"/>
    <w:rsid w:val="00515718"/>
    <w:rsid w:val="00515C8E"/>
    <w:rsid w:val="0052087C"/>
    <w:rsid w:val="00526998"/>
    <w:rsid w:val="0052760F"/>
    <w:rsid w:val="0053051F"/>
    <w:rsid w:val="005307E3"/>
    <w:rsid w:val="005308C3"/>
    <w:rsid w:val="00530DF4"/>
    <w:rsid w:val="00533C83"/>
    <w:rsid w:val="00534569"/>
    <w:rsid w:val="00534800"/>
    <w:rsid w:val="00536265"/>
    <w:rsid w:val="00536EF1"/>
    <w:rsid w:val="00543AB1"/>
    <w:rsid w:val="005470EE"/>
    <w:rsid w:val="00550F7A"/>
    <w:rsid w:val="00551260"/>
    <w:rsid w:val="00553763"/>
    <w:rsid w:val="005612E6"/>
    <w:rsid w:val="00561B6C"/>
    <w:rsid w:val="005653A0"/>
    <w:rsid w:val="0057087A"/>
    <w:rsid w:val="00570A67"/>
    <w:rsid w:val="0057364F"/>
    <w:rsid w:val="00573E4C"/>
    <w:rsid w:val="00574B35"/>
    <w:rsid w:val="00575380"/>
    <w:rsid w:val="00576725"/>
    <w:rsid w:val="0058082D"/>
    <w:rsid w:val="00581C51"/>
    <w:rsid w:val="0058273C"/>
    <w:rsid w:val="005843CB"/>
    <w:rsid w:val="00584662"/>
    <w:rsid w:val="00585EB0"/>
    <w:rsid w:val="00586187"/>
    <w:rsid w:val="00587A41"/>
    <w:rsid w:val="00593831"/>
    <w:rsid w:val="00594005"/>
    <w:rsid w:val="005946E8"/>
    <w:rsid w:val="00594FCB"/>
    <w:rsid w:val="00595499"/>
    <w:rsid w:val="005971A5"/>
    <w:rsid w:val="005A0100"/>
    <w:rsid w:val="005A0EBD"/>
    <w:rsid w:val="005A2166"/>
    <w:rsid w:val="005A31C4"/>
    <w:rsid w:val="005A448F"/>
    <w:rsid w:val="005A57F0"/>
    <w:rsid w:val="005A7C32"/>
    <w:rsid w:val="005B1A79"/>
    <w:rsid w:val="005B36F5"/>
    <w:rsid w:val="005B3731"/>
    <w:rsid w:val="005B4AAF"/>
    <w:rsid w:val="005B50B5"/>
    <w:rsid w:val="005B54CF"/>
    <w:rsid w:val="005B60AB"/>
    <w:rsid w:val="005B6AE0"/>
    <w:rsid w:val="005B7C75"/>
    <w:rsid w:val="005C3D6E"/>
    <w:rsid w:val="005C4719"/>
    <w:rsid w:val="005C5402"/>
    <w:rsid w:val="005D2D8B"/>
    <w:rsid w:val="005D5D18"/>
    <w:rsid w:val="005D630B"/>
    <w:rsid w:val="005D6E83"/>
    <w:rsid w:val="005D71DE"/>
    <w:rsid w:val="005E04B8"/>
    <w:rsid w:val="005E2229"/>
    <w:rsid w:val="005E4CA7"/>
    <w:rsid w:val="005E650B"/>
    <w:rsid w:val="005E7C14"/>
    <w:rsid w:val="00601844"/>
    <w:rsid w:val="006024F7"/>
    <w:rsid w:val="0060611F"/>
    <w:rsid w:val="006109D6"/>
    <w:rsid w:val="0061307B"/>
    <w:rsid w:val="00613A1E"/>
    <w:rsid w:val="00613B1F"/>
    <w:rsid w:val="00616546"/>
    <w:rsid w:val="00617849"/>
    <w:rsid w:val="00621E1B"/>
    <w:rsid w:val="00623B7B"/>
    <w:rsid w:val="0063107C"/>
    <w:rsid w:val="00631B78"/>
    <w:rsid w:val="006324E9"/>
    <w:rsid w:val="00634D3A"/>
    <w:rsid w:val="00634DAF"/>
    <w:rsid w:val="0063501A"/>
    <w:rsid w:val="0064005E"/>
    <w:rsid w:val="00640937"/>
    <w:rsid w:val="0064211C"/>
    <w:rsid w:val="00644175"/>
    <w:rsid w:val="00645F9A"/>
    <w:rsid w:val="00651E23"/>
    <w:rsid w:val="00652968"/>
    <w:rsid w:val="00656D3C"/>
    <w:rsid w:val="0066239E"/>
    <w:rsid w:val="00663656"/>
    <w:rsid w:val="00665536"/>
    <w:rsid w:val="00670849"/>
    <w:rsid w:val="00671794"/>
    <w:rsid w:val="00671EE1"/>
    <w:rsid w:val="00675BC1"/>
    <w:rsid w:val="00677269"/>
    <w:rsid w:val="006805CC"/>
    <w:rsid w:val="006834EB"/>
    <w:rsid w:val="006875C2"/>
    <w:rsid w:val="00690943"/>
    <w:rsid w:val="0069165A"/>
    <w:rsid w:val="00691E8E"/>
    <w:rsid w:val="006920C3"/>
    <w:rsid w:val="00692930"/>
    <w:rsid w:val="00695011"/>
    <w:rsid w:val="0069696E"/>
    <w:rsid w:val="00697288"/>
    <w:rsid w:val="006A1F1A"/>
    <w:rsid w:val="006A20FB"/>
    <w:rsid w:val="006A6897"/>
    <w:rsid w:val="006A7803"/>
    <w:rsid w:val="006B2145"/>
    <w:rsid w:val="006B4DD6"/>
    <w:rsid w:val="006B63E1"/>
    <w:rsid w:val="006B6AC5"/>
    <w:rsid w:val="006B7A8A"/>
    <w:rsid w:val="006B7BA8"/>
    <w:rsid w:val="006C1193"/>
    <w:rsid w:val="006C1DA1"/>
    <w:rsid w:val="006C3AE3"/>
    <w:rsid w:val="006C3E92"/>
    <w:rsid w:val="006C5F3E"/>
    <w:rsid w:val="006C7637"/>
    <w:rsid w:val="006C7713"/>
    <w:rsid w:val="006D1710"/>
    <w:rsid w:val="006D26B8"/>
    <w:rsid w:val="006D524E"/>
    <w:rsid w:val="006D6D39"/>
    <w:rsid w:val="006D6E88"/>
    <w:rsid w:val="006E1B1B"/>
    <w:rsid w:val="006E2472"/>
    <w:rsid w:val="006E2F55"/>
    <w:rsid w:val="006E3EB0"/>
    <w:rsid w:val="006E430C"/>
    <w:rsid w:val="006F03BC"/>
    <w:rsid w:val="006F0C30"/>
    <w:rsid w:val="006F1B5A"/>
    <w:rsid w:val="006F5B1C"/>
    <w:rsid w:val="006F67AD"/>
    <w:rsid w:val="006F77C0"/>
    <w:rsid w:val="00701661"/>
    <w:rsid w:val="00702372"/>
    <w:rsid w:val="007025D8"/>
    <w:rsid w:val="00703013"/>
    <w:rsid w:val="00703865"/>
    <w:rsid w:val="007057AA"/>
    <w:rsid w:val="00707B33"/>
    <w:rsid w:val="00710315"/>
    <w:rsid w:val="00711704"/>
    <w:rsid w:val="007148F6"/>
    <w:rsid w:val="00714FCB"/>
    <w:rsid w:val="007152A5"/>
    <w:rsid w:val="0072040C"/>
    <w:rsid w:val="007206C6"/>
    <w:rsid w:val="00720EAD"/>
    <w:rsid w:val="00723CCE"/>
    <w:rsid w:val="00723FA1"/>
    <w:rsid w:val="00724817"/>
    <w:rsid w:val="00726C01"/>
    <w:rsid w:val="007305D5"/>
    <w:rsid w:val="00733892"/>
    <w:rsid w:val="00734659"/>
    <w:rsid w:val="007354F6"/>
    <w:rsid w:val="00736FF3"/>
    <w:rsid w:val="00740870"/>
    <w:rsid w:val="00741C0D"/>
    <w:rsid w:val="0074346A"/>
    <w:rsid w:val="007460F9"/>
    <w:rsid w:val="007462CB"/>
    <w:rsid w:val="00746A00"/>
    <w:rsid w:val="00747110"/>
    <w:rsid w:val="007514CB"/>
    <w:rsid w:val="00753C55"/>
    <w:rsid w:val="00754D82"/>
    <w:rsid w:val="00760124"/>
    <w:rsid w:val="0076039D"/>
    <w:rsid w:val="007608BA"/>
    <w:rsid w:val="00760E01"/>
    <w:rsid w:val="00763B07"/>
    <w:rsid w:val="007644B7"/>
    <w:rsid w:val="0076556C"/>
    <w:rsid w:val="0076784A"/>
    <w:rsid w:val="007713A1"/>
    <w:rsid w:val="0077146E"/>
    <w:rsid w:val="00771AD3"/>
    <w:rsid w:val="00774457"/>
    <w:rsid w:val="007747D5"/>
    <w:rsid w:val="00774963"/>
    <w:rsid w:val="00774DAE"/>
    <w:rsid w:val="00775C08"/>
    <w:rsid w:val="00777DD5"/>
    <w:rsid w:val="0078041A"/>
    <w:rsid w:val="00780ED0"/>
    <w:rsid w:val="007827C4"/>
    <w:rsid w:val="007848F1"/>
    <w:rsid w:val="007849DB"/>
    <w:rsid w:val="0078581F"/>
    <w:rsid w:val="007900EE"/>
    <w:rsid w:val="007919C7"/>
    <w:rsid w:val="007946C9"/>
    <w:rsid w:val="007949EC"/>
    <w:rsid w:val="00795B00"/>
    <w:rsid w:val="007962D6"/>
    <w:rsid w:val="00797AB4"/>
    <w:rsid w:val="007A0973"/>
    <w:rsid w:val="007A1909"/>
    <w:rsid w:val="007A2B21"/>
    <w:rsid w:val="007A4087"/>
    <w:rsid w:val="007A4332"/>
    <w:rsid w:val="007A53D1"/>
    <w:rsid w:val="007B158E"/>
    <w:rsid w:val="007B3C44"/>
    <w:rsid w:val="007B74E5"/>
    <w:rsid w:val="007C002E"/>
    <w:rsid w:val="007C5561"/>
    <w:rsid w:val="007C6C42"/>
    <w:rsid w:val="007D1881"/>
    <w:rsid w:val="007D53B9"/>
    <w:rsid w:val="007E23F5"/>
    <w:rsid w:val="007E280D"/>
    <w:rsid w:val="007E3F54"/>
    <w:rsid w:val="007E56A2"/>
    <w:rsid w:val="007F0B00"/>
    <w:rsid w:val="007F1D16"/>
    <w:rsid w:val="007F2531"/>
    <w:rsid w:val="007F3456"/>
    <w:rsid w:val="007F5FB0"/>
    <w:rsid w:val="007F7B1B"/>
    <w:rsid w:val="007F7C33"/>
    <w:rsid w:val="008008E3"/>
    <w:rsid w:val="008014AA"/>
    <w:rsid w:val="008022EC"/>
    <w:rsid w:val="00802C05"/>
    <w:rsid w:val="008048A1"/>
    <w:rsid w:val="00805754"/>
    <w:rsid w:val="008103D2"/>
    <w:rsid w:val="00811DBC"/>
    <w:rsid w:val="0081282F"/>
    <w:rsid w:val="0082412F"/>
    <w:rsid w:val="00824E94"/>
    <w:rsid w:val="0083091B"/>
    <w:rsid w:val="008316E8"/>
    <w:rsid w:val="00832950"/>
    <w:rsid w:val="00832E11"/>
    <w:rsid w:val="00837857"/>
    <w:rsid w:val="0083789B"/>
    <w:rsid w:val="00840D61"/>
    <w:rsid w:val="00842209"/>
    <w:rsid w:val="008432C7"/>
    <w:rsid w:val="008437C2"/>
    <w:rsid w:val="00843AE5"/>
    <w:rsid w:val="00845EEF"/>
    <w:rsid w:val="0084758D"/>
    <w:rsid w:val="00847722"/>
    <w:rsid w:val="00851ACF"/>
    <w:rsid w:val="00852C77"/>
    <w:rsid w:val="00853DF4"/>
    <w:rsid w:val="00854BF6"/>
    <w:rsid w:val="00855DCB"/>
    <w:rsid w:val="00857F4A"/>
    <w:rsid w:val="008603E1"/>
    <w:rsid w:val="00872845"/>
    <w:rsid w:val="008774DB"/>
    <w:rsid w:val="008825D8"/>
    <w:rsid w:val="00886BB2"/>
    <w:rsid w:val="00887533"/>
    <w:rsid w:val="00887EE7"/>
    <w:rsid w:val="008910A9"/>
    <w:rsid w:val="008914CA"/>
    <w:rsid w:val="0089164A"/>
    <w:rsid w:val="0089196B"/>
    <w:rsid w:val="00893E35"/>
    <w:rsid w:val="008959E6"/>
    <w:rsid w:val="008A199A"/>
    <w:rsid w:val="008A2764"/>
    <w:rsid w:val="008A2C3D"/>
    <w:rsid w:val="008A2FEF"/>
    <w:rsid w:val="008A3004"/>
    <w:rsid w:val="008A36A4"/>
    <w:rsid w:val="008A47BE"/>
    <w:rsid w:val="008B27B6"/>
    <w:rsid w:val="008B2A03"/>
    <w:rsid w:val="008B2ED0"/>
    <w:rsid w:val="008B3CEF"/>
    <w:rsid w:val="008B4A53"/>
    <w:rsid w:val="008B6993"/>
    <w:rsid w:val="008B7273"/>
    <w:rsid w:val="008C06E8"/>
    <w:rsid w:val="008C24E1"/>
    <w:rsid w:val="008C25C0"/>
    <w:rsid w:val="008C3B0A"/>
    <w:rsid w:val="008C6B7E"/>
    <w:rsid w:val="008C6C02"/>
    <w:rsid w:val="008D6124"/>
    <w:rsid w:val="008E192B"/>
    <w:rsid w:val="008E26EC"/>
    <w:rsid w:val="008E2F0C"/>
    <w:rsid w:val="008E365D"/>
    <w:rsid w:val="008E3A34"/>
    <w:rsid w:val="008E418D"/>
    <w:rsid w:val="008E42D1"/>
    <w:rsid w:val="008F38AD"/>
    <w:rsid w:val="008F46E9"/>
    <w:rsid w:val="008F5396"/>
    <w:rsid w:val="0090057E"/>
    <w:rsid w:val="00901A78"/>
    <w:rsid w:val="0090275B"/>
    <w:rsid w:val="00902F9F"/>
    <w:rsid w:val="00903857"/>
    <w:rsid w:val="009038C5"/>
    <w:rsid w:val="009050ED"/>
    <w:rsid w:val="00910907"/>
    <w:rsid w:val="009115D6"/>
    <w:rsid w:val="0091260A"/>
    <w:rsid w:val="00914514"/>
    <w:rsid w:val="00920A63"/>
    <w:rsid w:val="0092107D"/>
    <w:rsid w:val="0092151B"/>
    <w:rsid w:val="009236DE"/>
    <w:rsid w:val="00925377"/>
    <w:rsid w:val="00925C9C"/>
    <w:rsid w:val="009267F2"/>
    <w:rsid w:val="00930477"/>
    <w:rsid w:val="00933DF5"/>
    <w:rsid w:val="009376E5"/>
    <w:rsid w:val="00941463"/>
    <w:rsid w:val="00943525"/>
    <w:rsid w:val="00945433"/>
    <w:rsid w:val="00945B81"/>
    <w:rsid w:val="0095434F"/>
    <w:rsid w:val="00954506"/>
    <w:rsid w:val="009553B2"/>
    <w:rsid w:val="0095696B"/>
    <w:rsid w:val="00956ADB"/>
    <w:rsid w:val="00956CF0"/>
    <w:rsid w:val="0095797B"/>
    <w:rsid w:val="00960795"/>
    <w:rsid w:val="00961755"/>
    <w:rsid w:val="00962734"/>
    <w:rsid w:val="00962A42"/>
    <w:rsid w:val="0096568E"/>
    <w:rsid w:val="009665FC"/>
    <w:rsid w:val="00966CDB"/>
    <w:rsid w:val="009715D2"/>
    <w:rsid w:val="009724A9"/>
    <w:rsid w:val="00972D6C"/>
    <w:rsid w:val="009738FC"/>
    <w:rsid w:val="0097752A"/>
    <w:rsid w:val="009816FC"/>
    <w:rsid w:val="00981B6D"/>
    <w:rsid w:val="00985708"/>
    <w:rsid w:val="0098673C"/>
    <w:rsid w:val="00986ECA"/>
    <w:rsid w:val="00992680"/>
    <w:rsid w:val="009949B9"/>
    <w:rsid w:val="009955C2"/>
    <w:rsid w:val="00995B55"/>
    <w:rsid w:val="00995E8D"/>
    <w:rsid w:val="009978DA"/>
    <w:rsid w:val="009979E9"/>
    <w:rsid w:val="009A1CC8"/>
    <w:rsid w:val="009A308E"/>
    <w:rsid w:val="009A64FA"/>
    <w:rsid w:val="009A69D4"/>
    <w:rsid w:val="009A712F"/>
    <w:rsid w:val="009A782E"/>
    <w:rsid w:val="009A7C99"/>
    <w:rsid w:val="009A7D7D"/>
    <w:rsid w:val="009B30FA"/>
    <w:rsid w:val="009B454C"/>
    <w:rsid w:val="009B520F"/>
    <w:rsid w:val="009B65FE"/>
    <w:rsid w:val="009C79A9"/>
    <w:rsid w:val="009D0AE2"/>
    <w:rsid w:val="009D3801"/>
    <w:rsid w:val="009D3858"/>
    <w:rsid w:val="009D488F"/>
    <w:rsid w:val="009D5EC9"/>
    <w:rsid w:val="009E0B73"/>
    <w:rsid w:val="009E1D66"/>
    <w:rsid w:val="009E2C52"/>
    <w:rsid w:val="009E4C2F"/>
    <w:rsid w:val="009E5ED4"/>
    <w:rsid w:val="009E69E3"/>
    <w:rsid w:val="009E74E6"/>
    <w:rsid w:val="009E7C68"/>
    <w:rsid w:val="009F10BB"/>
    <w:rsid w:val="009F3123"/>
    <w:rsid w:val="009F4D9F"/>
    <w:rsid w:val="009F5688"/>
    <w:rsid w:val="009F5B9A"/>
    <w:rsid w:val="009F5BB5"/>
    <w:rsid w:val="009F7104"/>
    <w:rsid w:val="009F7C37"/>
    <w:rsid w:val="00A028FF"/>
    <w:rsid w:val="00A0342B"/>
    <w:rsid w:val="00A03BF5"/>
    <w:rsid w:val="00A04D09"/>
    <w:rsid w:val="00A056D5"/>
    <w:rsid w:val="00A10C9D"/>
    <w:rsid w:val="00A12E32"/>
    <w:rsid w:val="00A15853"/>
    <w:rsid w:val="00A168A8"/>
    <w:rsid w:val="00A22C21"/>
    <w:rsid w:val="00A23DCF"/>
    <w:rsid w:val="00A24232"/>
    <w:rsid w:val="00A2615C"/>
    <w:rsid w:val="00A273F0"/>
    <w:rsid w:val="00A30B08"/>
    <w:rsid w:val="00A31796"/>
    <w:rsid w:val="00A327DC"/>
    <w:rsid w:val="00A33278"/>
    <w:rsid w:val="00A35228"/>
    <w:rsid w:val="00A35E5E"/>
    <w:rsid w:val="00A36636"/>
    <w:rsid w:val="00A37D3F"/>
    <w:rsid w:val="00A42568"/>
    <w:rsid w:val="00A50BF2"/>
    <w:rsid w:val="00A536CE"/>
    <w:rsid w:val="00A5616F"/>
    <w:rsid w:val="00A565B7"/>
    <w:rsid w:val="00A60F9B"/>
    <w:rsid w:val="00A632B6"/>
    <w:rsid w:val="00A67CEF"/>
    <w:rsid w:val="00A67D0E"/>
    <w:rsid w:val="00A67E47"/>
    <w:rsid w:val="00A7186D"/>
    <w:rsid w:val="00A74E46"/>
    <w:rsid w:val="00A75202"/>
    <w:rsid w:val="00A80507"/>
    <w:rsid w:val="00A843C3"/>
    <w:rsid w:val="00A84C45"/>
    <w:rsid w:val="00A90212"/>
    <w:rsid w:val="00A90A0B"/>
    <w:rsid w:val="00A90E51"/>
    <w:rsid w:val="00A910D5"/>
    <w:rsid w:val="00A9248D"/>
    <w:rsid w:val="00A93AD6"/>
    <w:rsid w:val="00A967C3"/>
    <w:rsid w:val="00A96C35"/>
    <w:rsid w:val="00AA1AE4"/>
    <w:rsid w:val="00AA20CA"/>
    <w:rsid w:val="00AA2A8B"/>
    <w:rsid w:val="00AA3144"/>
    <w:rsid w:val="00AB37A9"/>
    <w:rsid w:val="00AB5D9C"/>
    <w:rsid w:val="00AB62A5"/>
    <w:rsid w:val="00AB6348"/>
    <w:rsid w:val="00AB7E6D"/>
    <w:rsid w:val="00AC030A"/>
    <w:rsid w:val="00AC4ECE"/>
    <w:rsid w:val="00AC63B6"/>
    <w:rsid w:val="00AC7E57"/>
    <w:rsid w:val="00AD2340"/>
    <w:rsid w:val="00AD276D"/>
    <w:rsid w:val="00AD2B98"/>
    <w:rsid w:val="00AD3059"/>
    <w:rsid w:val="00AD51B2"/>
    <w:rsid w:val="00AD5D04"/>
    <w:rsid w:val="00AD6F83"/>
    <w:rsid w:val="00AE309F"/>
    <w:rsid w:val="00AE33BF"/>
    <w:rsid w:val="00AE42A8"/>
    <w:rsid w:val="00AE4DFF"/>
    <w:rsid w:val="00AE5207"/>
    <w:rsid w:val="00AE5608"/>
    <w:rsid w:val="00AE5616"/>
    <w:rsid w:val="00AE7666"/>
    <w:rsid w:val="00AE7C3D"/>
    <w:rsid w:val="00AF0308"/>
    <w:rsid w:val="00AF1B15"/>
    <w:rsid w:val="00AF315E"/>
    <w:rsid w:val="00AF4D9D"/>
    <w:rsid w:val="00AF6F83"/>
    <w:rsid w:val="00AF7BCB"/>
    <w:rsid w:val="00B010BD"/>
    <w:rsid w:val="00B02D2A"/>
    <w:rsid w:val="00B0753B"/>
    <w:rsid w:val="00B10C0D"/>
    <w:rsid w:val="00B1203D"/>
    <w:rsid w:val="00B14042"/>
    <w:rsid w:val="00B16A8A"/>
    <w:rsid w:val="00B178A4"/>
    <w:rsid w:val="00B20D1F"/>
    <w:rsid w:val="00B23C40"/>
    <w:rsid w:val="00B255A8"/>
    <w:rsid w:val="00B26816"/>
    <w:rsid w:val="00B26E5D"/>
    <w:rsid w:val="00B26E6A"/>
    <w:rsid w:val="00B301F5"/>
    <w:rsid w:val="00B33746"/>
    <w:rsid w:val="00B34005"/>
    <w:rsid w:val="00B3420C"/>
    <w:rsid w:val="00B36BE1"/>
    <w:rsid w:val="00B36F6E"/>
    <w:rsid w:val="00B37BA1"/>
    <w:rsid w:val="00B4196A"/>
    <w:rsid w:val="00B442B0"/>
    <w:rsid w:val="00B44363"/>
    <w:rsid w:val="00B4737B"/>
    <w:rsid w:val="00B4756F"/>
    <w:rsid w:val="00B51C61"/>
    <w:rsid w:val="00B60203"/>
    <w:rsid w:val="00B631AA"/>
    <w:rsid w:val="00B67D1E"/>
    <w:rsid w:val="00B70F9D"/>
    <w:rsid w:val="00B741BF"/>
    <w:rsid w:val="00B74313"/>
    <w:rsid w:val="00B744FD"/>
    <w:rsid w:val="00B75A54"/>
    <w:rsid w:val="00B7611B"/>
    <w:rsid w:val="00B76FF9"/>
    <w:rsid w:val="00B8081F"/>
    <w:rsid w:val="00B81F81"/>
    <w:rsid w:val="00B84DBC"/>
    <w:rsid w:val="00B871ED"/>
    <w:rsid w:val="00B876AA"/>
    <w:rsid w:val="00B9303F"/>
    <w:rsid w:val="00B93295"/>
    <w:rsid w:val="00B941AB"/>
    <w:rsid w:val="00B97DAF"/>
    <w:rsid w:val="00B97E99"/>
    <w:rsid w:val="00BA06FB"/>
    <w:rsid w:val="00BA2B8D"/>
    <w:rsid w:val="00BA310F"/>
    <w:rsid w:val="00BA318F"/>
    <w:rsid w:val="00BA485D"/>
    <w:rsid w:val="00BA5B40"/>
    <w:rsid w:val="00BB0614"/>
    <w:rsid w:val="00BB0DBC"/>
    <w:rsid w:val="00BB17F7"/>
    <w:rsid w:val="00BB1840"/>
    <w:rsid w:val="00BB5E7B"/>
    <w:rsid w:val="00BB7A33"/>
    <w:rsid w:val="00BB7C4F"/>
    <w:rsid w:val="00BC0E00"/>
    <w:rsid w:val="00BC2F09"/>
    <w:rsid w:val="00BC4EC8"/>
    <w:rsid w:val="00BC5289"/>
    <w:rsid w:val="00BC5C6F"/>
    <w:rsid w:val="00BC62CA"/>
    <w:rsid w:val="00BD01A2"/>
    <w:rsid w:val="00BD1BDF"/>
    <w:rsid w:val="00BD2AB0"/>
    <w:rsid w:val="00BD5757"/>
    <w:rsid w:val="00BD7038"/>
    <w:rsid w:val="00BE0865"/>
    <w:rsid w:val="00BE1CCC"/>
    <w:rsid w:val="00BE3934"/>
    <w:rsid w:val="00BE50D0"/>
    <w:rsid w:val="00BF0073"/>
    <w:rsid w:val="00BF1DA2"/>
    <w:rsid w:val="00BF2D7A"/>
    <w:rsid w:val="00BF2E6B"/>
    <w:rsid w:val="00BF358D"/>
    <w:rsid w:val="00BF38DE"/>
    <w:rsid w:val="00BF440A"/>
    <w:rsid w:val="00BF5537"/>
    <w:rsid w:val="00BF5C31"/>
    <w:rsid w:val="00BF6850"/>
    <w:rsid w:val="00C007FC"/>
    <w:rsid w:val="00C00BE5"/>
    <w:rsid w:val="00C01D90"/>
    <w:rsid w:val="00C0256C"/>
    <w:rsid w:val="00C028A0"/>
    <w:rsid w:val="00C06003"/>
    <w:rsid w:val="00C07E42"/>
    <w:rsid w:val="00C104ED"/>
    <w:rsid w:val="00C12B6A"/>
    <w:rsid w:val="00C1481F"/>
    <w:rsid w:val="00C14AFA"/>
    <w:rsid w:val="00C173AB"/>
    <w:rsid w:val="00C23BB6"/>
    <w:rsid w:val="00C24CCA"/>
    <w:rsid w:val="00C25F45"/>
    <w:rsid w:val="00C265FC"/>
    <w:rsid w:val="00C275DF"/>
    <w:rsid w:val="00C30082"/>
    <w:rsid w:val="00C30124"/>
    <w:rsid w:val="00C30B5A"/>
    <w:rsid w:val="00C30E59"/>
    <w:rsid w:val="00C322C6"/>
    <w:rsid w:val="00C33DB8"/>
    <w:rsid w:val="00C35BE0"/>
    <w:rsid w:val="00C379AE"/>
    <w:rsid w:val="00C40866"/>
    <w:rsid w:val="00C44172"/>
    <w:rsid w:val="00C44C66"/>
    <w:rsid w:val="00C4608D"/>
    <w:rsid w:val="00C4630E"/>
    <w:rsid w:val="00C50D6A"/>
    <w:rsid w:val="00C51D20"/>
    <w:rsid w:val="00C53A87"/>
    <w:rsid w:val="00C53BAC"/>
    <w:rsid w:val="00C53BCA"/>
    <w:rsid w:val="00C55FC3"/>
    <w:rsid w:val="00C573E7"/>
    <w:rsid w:val="00C57954"/>
    <w:rsid w:val="00C63283"/>
    <w:rsid w:val="00C6497D"/>
    <w:rsid w:val="00C66FDA"/>
    <w:rsid w:val="00C7008F"/>
    <w:rsid w:val="00C7059A"/>
    <w:rsid w:val="00C7176B"/>
    <w:rsid w:val="00C7208F"/>
    <w:rsid w:val="00C73B6A"/>
    <w:rsid w:val="00C73FAD"/>
    <w:rsid w:val="00C75184"/>
    <w:rsid w:val="00C75EED"/>
    <w:rsid w:val="00C82792"/>
    <w:rsid w:val="00C83069"/>
    <w:rsid w:val="00C84736"/>
    <w:rsid w:val="00C912EF"/>
    <w:rsid w:val="00C91909"/>
    <w:rsid w:val="00C91B31"/>
    <w:rsid w:val="00C9383F"/>
    <w:rsid w:val="00C939E8"/>
    <w:rsid w:val="00C94C9D"/>
    <w:rsid w:val="00C9633F"/>
    <w:rsid w:val="00C9695B"/>
    <w:rsid w:val="00C96ADF"/>
    <w:rsid w:val="00CA2D00"/>
    <w:rsid w:val="00CA442D"/>
    <w:rsid w:val="00CA4991"/>
    <w:rsid w:val="00CA54D2"/>
    <w:rsid w:val="00CB005E"/>
    <w:rsid w:val="00CB0C45"/>
    <w:rsid w:val="00CB5B79"/>
    <w:rsid w:val="00CB6C68"/>
    <w:rsid w:val="00CC12C6"/>
    <w:rsid w:val="00CC5BDC"/>
    <w:rsid w:val="00CC6CDC"/>
    <w:rsid w:val="00CC75C5"/>
    <w:rsid w:val="00CC76FE"/>
    <w:rsid w:val="00CC7944"/>
    <w:rsid w:val="00CD5881"/>
    <w:rsid w:val="00CD5C38"/>
    <w:rsid w:val="00CD5F57"/>
    <w:rsid w:val="00CE0349"/>
    <w:rsid w:val="00CE08FB"/>
    <w:rsid w:val="00CE3A34"/>
    <w:rsid w:val="00CE5D06"/>
    <w:rsid w:val="00CE6359"/>
    <w:rsid w:val="00CE70E2"/>
    <w:rsid w:val="00CF0544"/>
    <w:rsid w:val="00CF33CD"/>
    <w:rsid w:val="00CF393F"/>
    <w:rsid w:val="00CF4047"/>
    <w:rsid w:val="00CF466E"/>
    <w:rsid w:val="00CF4B9E"/>
    <w:rsid w:val="00CF5FAB"/>
    <w:rsid w:val="00D00171"/>
    <w:rsid w:val="00D01874"/>
    <w:rsid w:val="00D052CB"/>
    <w:rsid w:val="00D06B25"/>
    <w:rsid w:val="00D10A03"/>
    <w:rsid w:val="00D11348"/>
    <w:rsid w:val="00D1523D"/>
    <w:rsid w:val="00D160E3"/>
    <w:rsid w:val="00D17939"/>
    <w:rsid w:val="00D20201"/>
    <w:rsid w:val="00D21145"/>
    <w:rsid w:val="00D21F03"/>
    <w:rsid w:val="00D25B2B"/>
    <w:rsid w:val="00D26F97"/>
    <w:rsid w:val="00D31F67"/>
    <w:rsid w:val="00D324A6"/>
    <w:rsid w:val="00D32EBE"/>
    <w:rsid w:val="00D33AFF"/>
    <w:rsid w:val="00D416E2"/>
    <w:rsid w:val="00D431FA"/>
    <w:rsid w:val="00D460A7"/>
    <w:rsid w:val="00D46191"/>
    <w:rsid w:val="00D4704A"/>
    <w:rsid w:val="00D500EF"/>
    <w:rsid w:val="00D53895"/>
    <w:rsid w:val="00D540F1"/>
    <w:rsid w:val="00D568F3"/>
    <w:rsid w:val="00D62C6C"/>
    <w:rsid w:val="00D7132F"/>
    <w:rsid w:val="00D71964"/>
    <w:rsid w:val="00D744A0"/>
    <w:rsid w:val="00D748EA"/>
    <w:rsid w:val="00D75D07"/>
    <w:rsid w:val="00D76858"/>
    <w:rsid w:val="00D76FF7"/>
    <w:rsid w:val="00D770DC"/>
    <w:rsid w:val="00D850DD"/>
    <w:rsid w:val="00D86894"/>
    <w:rsid w:val="00D91005"/>
    <w:rsid w:val="00D93F8B"/>
    <w:rsid w:val="00D941E4"/>
    <w:rsid w:val="00D942DA"/>
    <w:rsid w:val="00D97150"/>
    <w:rsid w:val="00D97410"/>
    <w:rsid w:val="00D979A3"/>
    <w:rsid w:val="00DA024D"/>
    <w:rsid w:val="00DA2282"/>
    <w:rsid w:val="00DB09B8"/>
    <w:rsid w:val="00DB118A"/>
    <w:rsid w:val="00DB1B20"/>
    <w:rsid w:val="00DB2C10"/>
    <w:rsid w:val="00DB2EE6"/>
    <w:rsid w:val="00DB3E18"/>
    <w:rsid w:val="00DC20A0"/>
    <w:rsid w:val="00DC2E01"/>
    <w:rsid w:val="00DC3127"/>
    <w:rsid w:val="00DC37FA"/>
    <w:rsid w:val="00DC44F6"/>
    <w:rsid w:val="00DC79F2"/>
    <w:rsid w:val="00DD0034"/>
    <w:rsid w:val="00DD150F"/>
    <w:rsid w:val="00DD4218"/>
    <w:rsid w:val="00DD44B9"/>
    <w:rsid w:val="00DD7BCC"/>
    <w:rsid w:val="00DE435C"/>
    <w:rsid w:val="00DE56F3"/>
    <w:rsid w:val="00DE7C51"/>
    <w:rsid w:val="00DF0EFD"/>
    <w:rsid w:val="00DF2992"/>
    <w:rsid w:val="00DF3E8D"/>
    <w:rsid w:val="00DF5197"/>
    <w:rsid w:val="00DF781B"/>
    <w:rsid w:val="00DF7F78"/>
    <w:rsid w:val="00DFBB39"/>
    <w:rsid w:val="00E00375"/>
    <w:rsid w:val="00E007FE"/>
    <w:rsid w:val="00E00E75"/>
    <w:rsid w:val="00E0223E"/>
    <w:rsid w:val="00E0396D"/>
    <w:rsid w:val="00E0555B"/>
    <w:rsid w:val="00E057B6"/>
    <w:rsid w:val="00E0594A"/>
    <w:rsid w:val="00E10467"/>
    <w:rsid w:val="00E10722"/>
    <w:rsid w:val="00E23771"/>
    <w:rsid w:val="00E24599"/>
    <w:rsid w:val="00E247E4"/>
    <w:rsid w:val="00E25AA3"/>
    <w:rsid w:val="00E2631E"/>
    <w:rsid w:val="00E268D5"/>
    <w:rsid w:val="00E26E49"/>
    <w:rsid w:val="00E311A4"/>
    <w:rsid w:val="00E32DB0"/>
    <w:rsid w:val="00E34727"/>
    <w:rsid w:val="00E3641A"/>
    <w:rsid w:val="00E40B44"/>
    <w:rsid w:val="00E418B2"/>
    <w:rsid w:val="00E458F1"/>
    <w:rsid w:val="00E52688"/>
    <w:rsid w:val="00E52BD8"/>
    <w:rsid w:val="00E55A70"/>
    <w:rsid w:val="00E55B99"/>
    <w:rsid w:val="00E60C0D"/>
    <w:rsid w:val="00E612DA"/>
    <w:rsid w:val="00E61386"/>
    <w:rsid w:val="00E62CE0"/>
    <w:rsid w:val="00E62E7B"/>
    <w:rsid w:val="00E6374C"/>
    <w:rsid w:val="00E641AB"/>
    <w:rsid w:val="00E66535"/>
    <w:rsid w:val="00E66CBF"/>
    <w:rsid w:val="00E71E0F"/>
    <w:rsid w:val="00E74ECF"/>
    <w:rsid w:val="00E8030B"/>
    <w:rsid w:val="00E80455"/>
    <w:rsid w:val="00E81B2A"/>
    <w:rsid w:val="00E82AA4"/>
    <w:rsid w:val="00E82C2A"/>
    <w:rsid w:val="00E87418"/>
    <w:rsid w:val="00E878DF"/>
    <w:rsid w:val="00E9269B"/>
    <w:rsid w:val="00E93E00"/>
    <w:rsid w:val="00E95E01"/>
    <w:rsid w:val="00E97F45"/>
    <w:rsid w:val="00EA127B"/>
    <w:rsid w:val="00EA1661"/>
    <w:rsid w:val="00EA3135"/>
    <w:rsid w:val="00EA4634"/>
    <w:rsid w:val="00EA65D7"/>
    <w:rsid w:val="00EA7E58"/>
    <w:rsid w:val="00EB1FBF"/>
    <w:rsid w:val="00EB34D9"/>
    <w:rsid w:val="00EB557F"/>
    <w:rsid w:val="00EC1E82"/>
    <w:rsid w:val="00EC4BE5"/>
    <w:rsid w:val="00EC5541"/>
    <w:rsid w:val="00EC572E"/>
    <w:rsid w:val="00EC5862"/>
    <w:rsid w:val="00EC6E7F"/>
    <w:rsid w:val="00EC715E"/>
    <w:rsid w:val="00ED04BE"/>
    <w:rsid w:val="00ED093E"/>
    <w:rsid w:val="00ED0F50"/>
    <w:rsid w:val="00ED1262"/>
    <w:rsid w:val="00ED281F"/>
    <w:rsid w:val="00EE0844"/>
    <w:rsid w:val="00EE2DE9"/>
    <w:rsid w:val="00EE4A6F"/>
    <w:rsid w:val="00EF17B1"/>
    <w:rsid w:val="00EF3C76"/>
    <w:rsid w:val="00EF5CAC"/>
    <w:rsid w:val="00F02597"/>
    <w:rsid w:val="00F033E0"/>
    <w:rsid w:val="00F038F9"/>
    <w:rsid w:val="00F05E40"/>
    <w:rsid w:val="00F06BCD"/>
    <w:rsid w:val="00F153F9"/>
    <w:rsid w:val="00F15636"/>
    <w:rsid w:val="00F1722E"/>
    <w:rsid w:val="00F2126A"/>
    <w:rsid w:val="00F219AA"/>
    <w:rsid w:val="00F2267D"/>
    <w:rsid w:val="00F23AA0"/>
    <w:rsid w:val="00F243AD"/>
    <w:rsid w:val="00F24A5C"/>
    <w:rsid w:val="00F260C2"/>
    <w:rsid w:val="00F27C2C"/>
    <w:rsid w:val="00F27CD5"/>
    <w:rsid w:val="00F31870"/>
    <w:rsid w:val="00F31DBC"/>
    <w:rsid w:val="00F32107"/>
    <w:rsid w:val="00F323B6"/>
    <w:rsid w:val="00F34FA5"/>
    <w:rsid w:val="00F35A35"/>
    <w:rsid w:val="00F43B49"/>
    <w:rsid w:val="00F4418B"/>
    <w:rsid w:val="00F442B4"/>
    <w:rsid w:val="00F44DF6"/>
    <w:rsid w:val="00F45093"/>
    <w:rsid w:val="00F4561B"/>
    <w:rsid w:val="00F4753B"/>
    <w:rsid w:val="00F47991"/>
    <w:rsid w:val="00F5078A"/>
    <w:rsid w:val="00F5124E"/>
    <w:rsid w:val="00F54023"/>
    <w:rsid w:val="00F550A2"/>
    <w:rsid w:val="00F55BA3"/>
    <w:rsid w:val="00F564C3"/>
    <w:rsid w:val="00F56603"/>
    <w:rsid w:val="00F64ECE"/>
    <w:rsid w:val="00F64FF7"/>
    <w:rsid w:val="00F66CC6"/>
    <w:rsid w:val="00F67ADE"/>
    <w:rsid w:val="00F67D96"/>
    <w:rsid w:val="00F7074A"/>
    <w:rsid w:val="00F70970"/>
    <w:rsid w:val="00F70FA9"/>
    <w:rsid w:val="00F71E9A"/>
    <w:rsid w:val="00F73A44"/>
    <w:rsid w:val="00F74941"/>
    <w:rsid w:val="00F76974"/>
    <w:rsid w:val="00F77870"/>
    <w:rsid w:val="00F8000A"/>
    <w:rsid w:val="00F80E7E"/>
    <w:rsid w:val="00F8198F"/>
    <w:rsid w:val="00F831A1"/>
    <w:rsid w:val="00F833F3"/>
    <w:rsid w:val="00F83429"/>
    <w:rsid w:val="00F84741"/>
    <w:rsid w:val="00F84DCE"/>
    <w:rsid w:val="00F84E83"/>
    <w:rsid w:val="00F85DA3"/>
    <w:rsid w:val="00F8726D"/>
    <w:rsid w:val="00F877D4"/>
    <w:rsid w:val="00F93B69"/>
    <w:rsid w:val="00F9492A"/>
    <w:rsid w:val="00F94ECD"/>
    <w:rsid w:val="00F95625"/>
    <w:rsid w:val="00F97860"/>
    <w:rsid w:val="00F97CF8"/>
    <w:rsid w:val="00FB45AE"/>
    <w:rsid w:val="00FB4FF9"/>
    <w:rsid w:val="00FC122D"/>
    <w:rsid w:val="00FC2995"/>
    <w:rsid w:val="00FC37C1"/>
    <w:rsid w:val="00FC4491"/>
    <w:rsid w:val="00FC46DE"/>
    <w:rsid w:val="00FC64A0"/>
    <w:rsid w:val="00FD017D"/>
    <w:rsid w:val="00FD1933"/>
    <w:rsid w:val="00FD2715"/>
    <w:rsid w:val="00FD4018"/>
    <w:rsid w:val="00FD6DBD"/>
    <w:rsid w:val="00FE0FEE"/>
    <w:rsid w:val="00FE1560"/>
    <w:rsid w:val="00FE2E29"/>
    <w:rsid w:val="00FE60C7"/>
    <w:rsid w:val="00FE72AB"/>
    <w:rsid w:val="00FF2C74"/>
    <w:rsid w:val="00FF6177"/>
    <w:rsid w:val="00FF72E9"/>
    <w:rsid w:val="013179BE"/>
    <w:rsid w:val="019BCF03"/>
    <w:rsid w:val="02B26161"/>
    <w:rsid w:val="02E73B9E"/>
    <w:rsid w:val="02FEB530"/>
    <w:rsid w:val="03632979"/>
    <w:rsid w:val="03E7AF5B"/>
    <w:rsid w:val="04175BFB"/>
    <w:rsid w:val="0455840A"/>
    <w:rsid w:val="049A8591"/>
    <w:rsid w:val="079405D6"/>
    <w:rsid w:val="07F76737"/>
    <w:rsid w:val="08E85432"/>
    <w:rsid w:val="0928EC15"/>
    <w:rsid w:val="09541A95"/>
    <w:rsid w:val="09DA2B06"/>
    <w:rsid w:val="0A1A46CF"/>
    <w:rsid w:val="0A623C82"/>
    <w:rsid w:val="0A8D9EDF"/>
    <w:rsid w:val="0A9BA3BD"/>
    <w:rsid w:val="0ABE2E68"/>
    <w:rsid w:val="0ACCB314"/>
    <w:rsid w:val="0B1F4749"/>
    <w:rsid w:val="0C068F8A"/>
    <w:rsid w:val="0C688375"/>
    <w:rsid w:val="0CCF1E42"/>
    <w:rsid w:val="0CEBF0C5"/>
    <w:rsid w:val="0D047B5C"/>
    <w:rsid w:val="0D53F43B"/>
    <w:rsid w:val="0EEA6F18"/>
    <w:rsid w:val="0FC5F209"/>
    <w:rsid w:val="10C3E3A1"/>
    <w:rsid w:val="10F7649C"/>
    <w:rsid w:val="11255573"/>
    <w:rsid w:val="11766555"/>
    <w:rsid w:val="11D71369"/>
    <w:rsid w:val="12BCA45E"/>
    <w:rsid w:val="1338EE92"/>
    <w:rsid w:val="13BB7DD5"/>
    <w:rsid w:val="13EFFF3A"/>
    <w:rsid w:val="13F25F69"/>
    <w:rsid w:val="14187BB0"/>
    <w:rsid w:val="1447E2DE"/>
    <w:rsid w:val="1512B84D"/>
    <w:rsid w:val="153A5963"/>
    <w:rsid w:val="157D8E1D"/>
    <w:rsid w:val="15A5EECF"/>
    <w:rsid w:val="15DEC3D8"/>
    <w:rsid w:val="160F65BB"/>
    <w:rsid w:val="163EF2F3"/>
    <w:rsid w:val="16974065"/>
    <w:rsid w:val="17AB361C"/>
    <w:rsid w:val="1841D8E7"/>
    <w:rsid w:val="18EED2A5"/>
    <w:rsid w:val="190364B5"/>
    <w:rsid w:val="19240460"/>
    <w:rsid w:val="1993FF60"/>
    <w:rsid w:val="19E98EDD"/>
    <w:rsid w:val="1A1C28E1"/>
    <w:rsid w:val="1AA4AECF"/>
    <w:rsid w:val="1ABB5C33"/>
    <w:rsid w:val="1BBDEF9F"/>
    <w:rsid w:val="1BCA2EAD"/>
    <w:rsid w:val="1BEDD9F8"/>
    <w:rsid w:val="1C7EA73F"/>
    <w:rsid w:val="1C80B70B"/>
    <w:rsid w:val="1CB55A69"/>
    <w:rsid w:val="1D05AD84"/>
    <w:rsid w:val="1D276EA7"/>
    <w:rsid w:val="1D344223"/>
    <w:rsid w:val="1D669CB3"/>
    <w:rsid w:val="1E1A77A0"/>
    <w:rsid w:val="1E5159EB"/>
    <w:rsid w:val="1F71E9D5"/>
    <w:rsid w:val="204F4E2D"/>
    <w:rsid w:val="20A175B5"/>
    <w:rsid w:val="213751D6"/>
    <w:rsid w:val="220EE5F4"/>
    <w:rsid w:val="2223C35D"/>
    <w:rsid w:val="2242E8C8"/>
    <w:rsid w:val="22723FF7"/>
    <w:rsid w:val="244D663E"/>
    <w:rsid w:val="245B5017"/>
    <w:rsid w:val="24B872CF"/>
    <w:rsid w:val="24BEC8E6"/>
    <w:rsid w:val="2521EC14"/>
    <w:rsid w:val="25F8B8D2"/>
    <w:rsid w:val="263BEE60"/>
    <w:rsid w:val="264E1362"/>
    <w:rsid w:val="2662EE69"/>
    <w:rsid w:val="26B68622"/>
    <w:rsid w:val="273622CB"/>
    <w:rsid w:val="27513675"/>
    <w:rsid w:val="27E811B5"/>
    <w:rsid w:val="2823E385"/>
    <w:rsid w:val="28A96993"/>
    <w:rsid w:val="28BEDB6D"/>
    <w:rsid w:val="28F9EB8F"/>
    <w:rsid w:val="29C7D729"/>
    <w:rsid w:val="2A07A02D"/>
    <w:rsid w:val="2A2FCA80"/>
    <w:rsid w:val="2ACCC833"/>
    <w:rsid w:val="2B8BB213"/>
    <w:rsid w:val="2B9FE6F4"/>
    <w:rsid w:val="2C1259AE"/>
    <w:rsid w:val="2C318C51"/>
    <w:rsid w:val="2C533443"/>
    <w:rsid w:val="2CE77C4A"/>
    <w:rsid w:val="2D154C0A"/>
    <w:rsid w:val="2D310FE3"/>
    <w:rsid w:val="2E8B2DE6"/>
    <w:rsid w:val="2EF01565"/>
    <w:rsid w:val="2FD900BA"/>
    <w:rsid w:val="2FDD7E69"/>
    <w:rsid w:val="301640F7"/>
    <w:rsid w:val="3076E1B1"/>
    <w:rsid w:val="30871DB0"/>
    <w:rsid w:val="30F2F3D9"/>
    <w:rsid w:val="31A028F4"/>
    <w:rsid w:val="31CFE050"/>
    <w:rsid w:val="329B37FF"/>
    <w:rsid w:val="32A7F590"/>
    <w:rsid w:val="32F7C20C"/>
    <w:rsid w:val="3302A622"/>
    <w:rsid w:val="33151F2B"/>
    <w:rsid w:val="332BA011"/>
    <w:rsid w:val="33840F98"/>
    <w:rsid w:val="3423A8AA"/>
    <w:rsid w:val="348BFFA1"/>
    <w:rsid w:val="34B98BD7"/>
    <w:rsid w:val="34E242BF"/>
    <w:rsid w:val="35B65DA4"/>
    <w:rsid w:val="35D45383"/>
    <w:rsid w:val="3623D32A"/>
    <w:rsid w:val="362B4564"/>
    <w:rsid w:val="366CC431"/>
    <w:rsid w:val="36D5581B"/>
    <w:rsid w:val="36F75EF6"/>
    <w:rsid w:val="370186EB"/>
    <w:rsid w:val="3733FC24"/>
    <w:rsid w:val="3798D454"/>
    <w:rsid w:val="37D49A11"/>
    <w:rsid w:val="37F1DAD4"/>
    <w:rsid w:val="389751BA"/>
    <w:rsid w:val="38FB29A9"/>
    <w:rsid w:val="398A2C41"/>
    <w:rsid w:val="39FB0369"/>
    <w:rsid w:val="3A205D74"/>
    <w:rsid w:val="3A3ADE8F"/>
    <w:rsid w:val="3A44E824"/>
    <w:rsid w:val="3AC4FADB"/>
    <w:rsid w:val="3B299519"/>
    <w:rsid w:val="3B508891"/>
    <w:rsid w:val="3BA19C6E"/>
    <w:rsid w:val="3BFFDFCB"/>
    <w:rsid w:val="3CBDB550"/>
    <w:rsid w:val="3D3D8177"/>
    <w:rsid w:val="3D4903D5"/>
    <w:rsid w:val="3D727F51"/>
    <w:rsid w:val="3E64487C"/>
    <w:rsid w:val="3E69289C"/>
    <w:rsid w:val="3E882953"/>
    <w:rsid w:val="3EDF0063"/>
    <w:rsid w:val="3EF2122A"/>
    <w:rsid w:val="3F368117"/>
    <w:rsid w:val="3F47935D"/>
    <w:rsid w:val="3F4E191A"/>
    <w:rsid w:val="3FFBF460"/>
    <w:rsid w:val="400B7D4C"/>
    <w:rsid w:val="400D002C"/>
    <w:rsid w:val="40D0263B"/>
    <w:rsid w:val="40E04881"/>
    <w:rsid w:val="40F34388"/>
    <w:rsid w:val="410A06ED"/>
    <w:rsid w:val="4168A4CD"/>
    <w:rsid w:val="41FD981A"/>
    <w:rsid w:val="423E3400"/>
    <w:rsid w:val="424D1EA2"/>
    <w:rsid w:val="4288E392"/>
    <w:rsid w:val="42CCC902"/>
    <w:rsid w:val="433DE692"/>
    <w:rsid w:val="43DA0461"/>
    <w:rsid w:val="43E421BD"/>
    <w:rsid w:val="44C7B7DF"/>
    <w:rsid w:val="44D86A01"/>
    <w:rsid w:val="4527B800"/>
    <w:rsid w:val="46117D08"/>
    <w:rsid w:val="462D0DD5"/>
    <w:rsid w:val="4648AF74"/>
    <w:rsid w:val="46F87CC6"/>
    <w:rsid w:val="473C41B5"/>
    <w:rsid w:val="47524587"/>
    <w:rsid w:val="47D34A03"/>
    <w:rsid w:val="4823F4CC"/>
    <w:rsid w:val="4842F2F4"/>
    <w:rsid w:val="484C07CC"/>
    <w:rsid w:val="48B3B506"/>
    <w:rsid w:val="49E955CB"/>
    <w:rsid w:val="49F1A7E7"/>
    <w:rsid w:val="4A801948"/>
    <w:rsid w:val="4A96BC8C"/>
    <w:rsid w:val="4AB5B8BA"/>
    <w:rsid w:val="4AF9E4ED"/>
    <w:rsid w:val="4B3754BF"/>
    <w:rsid w:val="4C0EF9D8"/>
    <w:rsid w:val="4C2C0F9E"/>
    <w:rsid w:val="4C3AFCAF"/>
    <w:rsid w:val="4C4D745B"/>
    <w:rsid w:val="4C881504"/>
    <w:rsid w:val="4C8B911A"/>
    <w:rsid w:val="4CBD7200"/>
    <w:rsid w:val="4CEF2A9A"/>
    <w:rsid w:val="4D869FCA"/>
    <w:rsid w:val="4E132FE2"/>
    <w:rsid w:val="4E470B93"/>
    <w:rsid w:val="4E5F962A"/>
    <w:rsid w:val="4E67813C"/>
    <w:rsid w:val="4E80BE87"/>
    <w:rsid w:val="4E94E80E"/>
    <w:rsid w:val="4EA95694"/>
    <w:rsid w:val="4F1DF0AF"/>
    <w:rsid w:val="4FC8CB1D"/>
    <w:rsid w:val="50762E8E"/>
    <w:rsid w:val="509F9D77"/>
    <w:rsid w:val="50BFF893"/>
    <w:rsid w:val="5116F468"/>
    <w:rsid w:val="51649B7E"/>
    <w:rsid w:val="51ADE88B"/>
    <w:rsid w:val="51C35336"/>
    <w:rsid w:val="51DDDB65"/>
    <w:rsid w:val="528D70B7"/>
    <w:rsid w:val="534E0FAE"/>
    <w:rsid w:val="535582F7"/>
    <w:rsid w:val="5472E686"/>
    <w:rsid w:val="54FAD01F"/>
    <w:rsid w:val="5594DF6D"/>
    <w:rsid w:val="55CB4C69"/>
    <w:rsid w:val="55DFB36B"/>
    <w:rsid w:val="562F6232"/>
    <w:rsid w:val="58426545"/>
    <w:rsid w:val="58DB7ADA"/>
    <w:rsid w:val="5914AD9A"/>
    <w:rsid w:val="596C3978"/>
    <w:rsid w:val="598CF8A0"/>
    <w:rsid w:val="59A66657"/>
    <w:rsid w:val="59B65AF3"/>
    <w:rsid w:val="59C7D6FA"/>
    <w:rsid w:val="59D02927"/>
    <w:rsid w:val="5A5CF2DF"/>
    <w:rsid w:val="5A93305F"/>
    <w:rsid w:val="5B0809D9"/>
    <w:rsid w:val="5B4197BC"/>
    <w:rsid w:val="5B4B7043"/>
    <w:rsid w:val="5C2F00C0"/>
    <w:rsid w:val="5C43F30D"/>
    <w:rsid w:val="5C510E4C"/>
    <w:rsid w:val="5CA3DA3A"/>
    <w:rsid w:val="5CB33A56"/>
    <w:rsid w:val="5CE18393"/>
    <w:rsid w:val="5DC6658C"/>
    <w:rsid w:val="5E1ED0D5"/>
    <w:rsid w:val="5E2E4469"/>
    <w:rsid w:val="5E40D096"/>
    <w:rsid w:val="5EEFA58F"/>
    <w:rsid w:val="5F0A8594"/>
    <w:rsid w:val="600183F5"/>
    <w:rsid w:val="6022BA68"/>
    <w:rsid w:val="606D971D"/>
    <w:rsid w:val="608AF512"/>
    <w:rsid w:val="608FE810"/>
    <w:rsid w:val="60BD8DE4"/>
    <w:rsid w:val="60C1392D"/>
    <w:rsid w:val="6113EFD5"/>
    <w:rsid w:val="6138CA45"/>
    <w:rsid w:val="61B2D17E"/>
    <w:rsid w:val="61E6032D"/>
    <w:rsid w:val="621BFA74"/>
    <w:rsid w:val="6300D8A8"/>
    <w:rsid w:val="63480F98"/>
    <w:rsid w:val="63593F09"/>
    <w:rsid w:val="63AC98F2"/>
    <w:rsid w:val="6418C02A"/>
    <w:rsid w:val="64356BF1"/>
    <w:rsid w:val="64A1033C"/>
    <w:rsid w:val="64EA7240"/>
    <w:rsid w:val="651BCB46"/>
    <w:rsid w:val="653C1B89"/>
    <w:rsid w:val="6541960B"/>
    <w:rsid w:val="65F46B03"/>
    <w:rsid w:val="66E3C190"/>
    <w:rsid w:val="66E439B4"/>
    <w:rsid w:val="66F20FF4"/>
    <w:rsid w:val="6753F716"/>
    <w:rsid w:val="677B7B41"/>
    <w:rsid w:val="67BB82E8"/>
    <w:rsid w:val="68507F28"/>
    <w:rsid w:val="68A68D2D"/>
    <w:rsid w:val="697FBB54"/>
    <w:rsid w:val="69ED709B"/>
    <w:rsid w:val="6A2414F5"/>
    <w:rsid w:val="6A473861"/>
    <w:rsid w:val="6BF23414"/>
    <w:rsid w:val="6C38517F"/>
    <w:rsid w:val="6C98336D"/>
    <w:rsid w:val="6CE06503"/>
    <w:rsid w:val="6CF3E5F6"/>
    <w:rsid w:val="6CF58425"/>
    <w:rsid w:val="6DD83739"/>
    <w:rsid w:val="6EB82A7D"/>
    <w:rsid w:val="6EBB7D04"/>
    <w:rsid w:val="6EFB9208"/>
    <w:rsid w:val="6F13E0F5"/>
    <w:rsid w:val="6F34359B"/>
    <w:rsid w:val="6F492611"/>
    <w:rsid w:val="6F97D90A"/>
    <w:rsid w:val="6FEA1071"/>
    <w:rsid w:val="7052ADAD"/>
    <w:rsid w:val="70976269"/>
    <w:rsid w:val="70B1F285"/>
    <w:rsid w:val="712F13F7"/>
    <w:rsid w:val="7244A510"/>
    <w:rsid w:val="726F0910"/>
    <w:rsid w:val="72911ECF"/>
    <w:rsid w:val="72CDD186"/>
    <w:rsid w:val="73312D0E"/>
    <w:rsid w:val="735D97F3"/>
    <w:rsid w:val="73DB67E6"/>
    <w:rsid w:val="7452DCDA"/>
    <w:rsid w:val="746635B5"/>
    <w:rsid w:val="747CA3EC"/>
    <w:rsid w:val="74DAEC9A"/>
    <w:rsid w:val="75479711"/>
    <w:rsid w:val="7561B716"/>
    <w:rsid w:val="76011172"/>
    <w:rsid w:val="76263794"/>
    <w:rsid w:val="7630D681"/>
    <w:rsid w:val="76426CD4"/>
    <w:rsid w:val="766A8578"/>
    <w:rsid w:val="76819FDF"/>
    <w:rsid w:val="76EAA528"/>
    <w:rsid w:val="770C48E9"/>
    <w:rsid w:val="772F6E51"/>
    <w:rsid w:val="7801FC43"/>
    <w:rsid w:val="789FE89A"/>
    <w:rsid w:val="78A19ADE"/>
    <w:rsid w:val="78C78EB8"/>
    <w:rsid w:val="790BB741"/>
    <w:rsid w:val="799DCCA4"/>
    <w:rsid w:val="79A20428"/>
    <w:rsid w:val="79B940A1"/>
    <w:rsid w:val="79E76435"/>
    <w:rsid w:val="7A6C486B"/>
    <w:rsid w:val="7AEA93D3"/>
    <w:rsid w:val="7C218761"/>
    <w:rsid w:val="7C4A7224"/>
    <w:rsid w:val="7D6B5F45"/>
    <w:rsid w:val="7D75D64A"/>
    <w:rsid w:val="7E0E674C"/>
    <w:rsid w:val="7E8F2358"/>
    <w:rsid w:val="7F8212E6"/>
    <w:rsid w:val="7FB95E9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0C8D2"/>
  <w15:chartTrackingRefBased/>
  <w15:docId w15:val="{8574B8F2-4DD3-48FE-AD3D-A67B9FB6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DE"/>
    <w:rPr>
      <w:rFonts w:ascii="Courier" w:hAnsi="Courier"/>
      <w:sz w:val="24"/>
      <w:lang w:val="en-GB" w:eastAsia="en-GB"/>
    </w:rPr>
  </w:style>
  <w:style w:type="paragraph" w:styleId="Heading1">
    <w:name w:val="heading 1"/>
    <w:basedOn w:val="Normal"/>
    <w:next w:val="Normal"/>
    <w:qFormat/>
    <w:rsid w:val="005D71DE"/>
    <w:pPr>
      <w:keepNext/>
      <w:tabs>
        <w:tab w:val="left" w:pos="-720"/>
      </w:tabs>
      <w:suppressAutoHyphens/>
      <w:jc w:val="center"/>
      <w:outlineLvl w:val="0"/>
    </w:pPr>
    <w:rPr>
      <w:rFonts w:ascii="Times New Roman" w:hAnsi="Times New Roman"/>
      <w:b/>
      <w:sz w:val="28"/>
    </w:rPr>
  </w:style>
  <w:style w:type="paragraph" w:styleId="Heading2">
    <w:name w:val="heading 2"/>
    <w:basedOn w:val="Normal"/>
    <w:next w:val="Normal"/>
    <w:link w:val="Heading2Char"/>
    <w:qFormat/>
    <w:rsid w:val="00515C8E"/>
    <w:pPr>
      <w:keepNext/>
      <w:spacing w:before="240" w:after="60"/>
      <w:outlineLvl w:val="1"/>
    </w:pPr>
    <w:rPr>
      <w:rFonts w:ascii="Arial" w:hAnsi="Arial"/>
      <w:b/>
      <w:bCs/>
      <w:iCs/>
      <w:color w:val="1F497D"/>
      <w:sz w:val="28"/>
      <w:szCs w:val="28"/>
    </w:rPr>
  </w:style>
  <w:style w:type="paragraph" w:styleId="Heading3">
    <w:name w:val="heading 3"/>
    <w:basedOn w:val="Normal"/>
    <w:next w:val="Normal"/>
    <w:qFormat/>
    <w:rsid w:val="004E06BE"/>
    <w:pPr>
      <w:keepNext/>
      <w:spacing w:before="240" w:after="60"/>
      <w:outlineLvl w:val="2"/>
    </w:pPr>
    <w:rPr>
      <w:rFonts w:ascii="Arial" w:hAnsi="Arial" w:cs="Arial"/>
      <w:b/>
      <w:bCs/>
      <w:color w:val="1F497D"/>
      <w:szCs w:val="26"/>
    </w:rPr>
  </w:style>
  <w:style w:type="paragraph" w:styleId="Heading4">
    <w:name w:val="heading 4"/>
    <w:basedOn w:val="Normal"/>
    <w:next w:val="Normal"/>
    <w:link w:val="Heading4Char"/>
    <w:qFormat/>
    <w:rsid w:val="005D71DE"/>
    <w:pPr>
      <w:keepNext/>
      <w:outlineLvl w:val="3"/>
    </w:pPr>
    <w:rPr>
      <w:rFonts w:ascii="Arial" w:hAnsi="Arial"/>
      <w:b/>
      <w:i/>
      <w:iCs/>
      <w:sz w:val="22"/>
    </w:rPr>
  </w:style>
  <w:style w:type="paragraph" w:styleId="Heading6">
    <w:name w:val="heading 6"/>
    <w:basedOn w:val="Normal"/>
    <w:next w:val="Normal"/>
    <w:qFormat/>
    <w:rsid w:val="005D71DE"/>
    <w:pPr>
      <w:spacing w:before="240" w:after="60"/>
      <w:outlineLvl w:val="5"/>
    </w:pPr>
    <w:rPr>
      <w:rFonts w:ascii="Times New Roman" w:hAnsi="Times New Roman"/>
      <w:b/>
      <w:bCs/>
      <w:sz w:val="22"/>
      <w:szCs w:val="22"/>
    </w:rPr>
  </w:style>
  <w:style w:type="paragraph" w:styleId="Heading9">
    <w:name w:val="heading 9"/>
    <w:basedOn w:val="Normal"/>
    <w:next w:val="Normal"/>
    <w:qFormat/>
    <w:rsid w:val="005D71DE"/>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5D71DE"/>
    <w:pPr>
      <w:tabs>
        <w:tab w:val="left" w:pos="9000"/>
        <w:tab w:val="right" w:pos="9360"/>
      </w:tabs>
      <w:suppressAutoHyphens/>
    </w:pPr>
    <w:rPr>
      <w:lang w:val="en-US"/>
    </w:rPr>
  </w:style>
  <w:style w:type="paragraph" w:styleId="BodyTextIndent">
    <w:name w:val="Body Text Indent"/>
    <w:basedOn w:val="Normal"/>
    <w:rsid w:val="005D71DE"/>
    <w:pPr>
      <w:tabs>
        <w:tab w:val="left" w:pos="-720"/>
        <w:tab w:val="left" w:pos="0"/>
        <w:tab w:val="left" w:pos="720"/>
        <w:tab w:val="left" w:pos="1440"/>
      </w:tabs>
      <w:suppressAutoHyphens/>
      <w:ind w:left="2160" w:hanging="2160"/>
    </w:pPr>
    <w:rPr>
      <w:rFonts w:ascii="Times New Roman" w:hAnsi="Times New Roman"/>
      <w:sz w:val="22"/>
    </w:rPr>
  </w:style>
  <w:style w:type="paragraph" w:styleId="BodyTextIndent2">
    <w:name w:val="Body Text Indent 2"/>
    <w:basedOn w:val="Normal"/>
    <w:rsid w:val="005D71DE"/>
    <w:pPr>
      <w:tabs>
        <w:tab w:val="left" w:pos="-720"/>
        <w:tab w:val="left" w:pos="0"/>
        <w:tab w:val="left" w:pos="720"/>
        <w:tab w:val="left" w:pos="1440"/>
      </w:tabs>
      <w:suppressAutoHyphens/>
      <w:ind w:left="2160" w:hanging="2160"/>
    </w:pPr>
    <w:rPr>
      <w:rFonts w:ascii="Times New Roman" w:hAnsi="Times New Roman"/>
      <w:b/>
      <w:sz w:val="22"/>
    </w:rPr>
  </w:style>
  <w:style w:type="paragraph" w:styleId="FootnoteText">
    <w:name w:val="footnote text"/>
    <w:basedOn w:val="Normal"/>
    <w:link w:val="FootnoteTextChar"/>
    <w:uiPriority w:val="99"/>
    <w:semiHidden/>
    <w:rsid w:val="005D71DE"/>
    <w:rPr>
      <w:sz w:val="20"/>
    </w:rPr>
  </w:style>
  <w:style w:type="character" w:styleId="FootnoteReference">
    <w:name w:val="footnote reference"/>
    <w:uiPriority w:val="99"/>
    <w:semiHidden/>
    <w:rsid w:val="005D71DE"/>
    <w:rPr>
      <w:vertAlign w:val="superscript"/>
    </w:rPr>
  </w:style>
  <w:style w:type="character" w:styleId="Hyperlink">
    <w:name w:val="Hyperlink"/>
    <w:uiPriority w:val="99"/>
    <w:rsid w:val="005D71DE"/>
    <w:rPr>
      <w:color w:val="0000FF"/>
      <w:u w:val="single"/>
    </w:rPr>
  </w:style>
  <w:style w:type="paragraph" w:styleId="DocumentMap">
    <w:name w:val="Document Map"/>
    <w:basedOn w:val="Normal"/>
    <w:semiHidden/>
    <w:rsid w:val="005D71DE"/>
    <w:pPr>
      <w:shd w:val="clear" w:color="auto" w:fill="000080"/>
    </w:pPr>
    <w:rPr>
      <w:rFonts w:ascii="Tahoma" w:hAnsi="Tahoma" w:cs="Tahoma"/>
      <w:sz w:val="20"/>
    </w:rPr>
  </w:style>
  <w:style w:type="paragraph" w:styleId="BodyTextIndent3">
    <w:name w:val="Body Text Indent 3"/>
    <w:basedOn w:val="Normal"/>
    <w:rsid w:val="005D71DE"/>
    <w:pPr>
      <w:spacing w:after="120"/>
      <w:ind w:left="360"/>
    </w:pPr>
    <w:rPr>
      <w:sz w:val="16"/>
      <w:szCs w:val="16"/>
    </w:rPr>
  </w:style>
  <w:style w:type="paragraph" w:styleId="BodyText2">
    <w:name w:val="Body Text 2"/>
    <w:basedOn w:val="Normal"/>
    <w:rsid w:val="005D71DE"/>
    <w:pPr>
      <w:spacing w:after="120" w:line="480" w:lineRule="auto"/>
    </w:pPr>
  </w:style>
  <w:style w:type="paragraph" w:styleId="Title">
    <w:name w:val="Title"/>
    <w:basedOn w:val="Normal"/>
    <w:link w:val="TitleChar"/>
    <w:qFormat/>
    <w:rsid w:val="005D71DE"/>
    <w:pPr>
      <w:tabs>
        <w:tab w:val="left" w:pos="-720"/>
      </w:tabs>
      <w:suppressAutoHyphens/>
      <w:jc w:val="center"/>
    </w:pPr>
    <w:rPr>
      <w:rFonts w:ascii="Times New Roman" w:hAnsi="Times New Roman"/>
      <w:b/>
      <w:sz w:val="48"/>
    </w:rPr>
  </w:style>
  <w:style w:type="paragraph" w:styleId="BodyText3">
    <w:name w:val="Body Text 3"/>
    <w:basedOn w:val="Normal"/>
    <w:rsid w:val="005D71DE"/>
    <w:pPr>
      <w:spacing w:after="120"/>
    </w:pPr>
    <w:rPr>
      <w:sz w:val="16"/>
      <w:szCs w:val="16"/>
    </w:rPr>
  </w:style>
  <w:style w:type="paragraph" w:styleId="CommentText">
    <w:name w:val="annotation text"/>
    <w:basedOn w:val="Normal"/>
    <w:link w:val="CommentTextChar"/>
    <w:semiHidden/>
    <w:rsid w:val="005D71DE"/>
    <w:rPr>
      <w:sz w:val="20"/>
    </w:rPr>
  </w:style>
  <w:style w:type="paragraph" w:styleId="Header">
    <w:name w:val="header"/>
    <w:basedOn w:val="Normal"/>
    <w:link w:val="HeaderChar"/>
    <w:rsid w:val="005D71DE"/>
    <w:pPr>
      <w:tabs>
        <w:tab w:val="left" w:pos="0"/>
        <w:tab w:val="center" w:pos="4153"/>
        <w:tab w:val="right" w:pos="8306"/>
        <w:tab w:val="left" w:pos="8640"/>
      </w:tabs>
      <w:autoSpaceDE w:val="0"/>
      <w:autoSpaceDN w:val="0"/>
      <w:adjustRightInd w:val="0"/>
      <w:jc w:val="both"/>
    </w:pPr>
    <w:rPr>
      <w:rFonts w:ascii="Arial" w:hAnsi="Arial"/>
      <w:sz w:val="22"/>
      <w:szCs w:val="22"/>
      <w:lang w:eastAsia="en-US"/>
    </w:rPr>
  </w:style>
  <w:style w:type="paragraph" w:styleId="BodyText">
    <w:name w:val="Body Text"/>
    <w:basedOn w:val="Normal"/>
    <w:rsid w:val="005D71DE"/>
    <w:pPr>
      <w:spacing w:after="120"/>
    </w:pPr>
  </w:style>
  <w:style w:type="paragraph" w:styleId="PlainText">
    <w:name w:val="Plain Text"/>
    <w:basedOn w:val="Normal"/>
    <w:link w:val="PlainTextChar"/>
    <w:uiPriority w:val="99"/>
    <w:rsid w:val="005D71DE"/>
    <w:rPr>
      <w:rFonts w:ascii="Courier New" w:hAnsi="Courier New"/>
      <w:sz w:val="20"/>
      <w:lang w:val="x-none" w:eastAsia="x-none"/>
    </w:rPr>
  </w:style>
  <w:style w:type="paragraph" w:customStyle="1" w:styleId="DefaultText">
    <w:name w:val="Default Text"/>
    <w:basedOn w:val="Normal"/>
    <w:link w:val="DefaultTextChar"/>
    <w:rsid w:val="005D71DE"/>
    <w:pPr>
      <w:overflowPunct w:val="0"/>
      <w:autoSpaceDE w:val="0"/>
      <w:autoSpaceDN w:val="0"/>
      <w:adjustRightInd w:val="0"/>
      <w:textAlignment w:val="baseline"/>
    </w:pPr>
    <w:rPr>
      <w:rFonts w:ascii="Times New Roman" w:hAnsi="Times New Roman"/>
      <w:szCs w:val="24"/>
      <w:lang w:val="en-US" w:eastAsia="en-US"/>
    </w:rPr>
  </w:style>
  <w:style w:type="paragraph" w:customStyle="1" w:styleId="BlueBodyCopy">
    <w:name w:val="Blue Body Copy"/>
    <w:basedOn w:val="Normal"/>
    <w:rsid w:val="005D71DE"/>
    <w:pPr>
      <w:ind w:left="1440"/>
    </w:pPr>
    <w:rPr>
      <w:rFonts w:ascii="Arial" w:eastAsia="Times" w:hAnsi="Arial"/>
      <w:color w:val="331F6C"/>
      <w:sz w:val="20"/>
    </w:rPr>
  </w:style>
  <w:style w:type="paragraph" w:styleId="Footer">
    <w:name w:val="footer"/>
    <w:basedOn w:val="Normal"/>
    <w:link w:val="FooterChar"/>
    <w:uiPriority w:val="99"/>
    <w:rsid w:val="005D71DE"/>
    <w:pPr>
      <w:tabs>
        <w:tab w:val="center" w:pos="4153"/>
        <w:tab w:val="right" w:pos="8306"/>
      </w:tabs>
    </w:pPr>
  </w:style>
  <w:style w:type="paragraph" w:styleId="BalloonText">
    <w:name w:val="Balloon Text"/>
    <w:basedOn w:val="Normal"/>
    <w:semiHidden/>
    <w:rsid w:val="005D71DE"/>
    <w:rPr>
      <w:rFonts w:ascii="Tahoma" w:hAnsi="Tahoma" w:cs="Tahoma"/>
      <w:sz w:val="16"/>
      <w:szCs w:val="16"/>
    </w:rPr>
  </w:style>
  <w:style w:type="character" w:customStyle="1" w:styleId="FootnoteCharacters">
    <w:name w:val="Footnote Characters"/>
    <w:rsid w:val="005D71DE"/>
    <w:rPr>
      <w:vertAlign w:val="superscript"/>
    </w:rPr>
  </w:style>
  <w:style w:type="paragraph" w:styleId="NormalWeb">
    <w:name w:val="Normal (Web)"/>
    <w:basedOn w:val="Normal"/>
    <w:uiPriority w:val="99"/>
    <w:rsid w:val="005D71DE"/>
    <w:pPr>
      <w:spacing w:before="100" w:beforeAutospacing="1" w:after="100" w:afterAutospacing="1"/>
    </w:pPr>
    <w:rPr>
      <w:rFonts w:ascii="Times New Roman" w:hAnsi="Times New Roman"/>
      <w:szCs w:val="24"/>
      <w:lang w:eastAsia="en-US"/>
    </w:rPr>
  </w:style>
  <w:style w:type="character" w:customStyle="1" w:styleId="DefaultTextChar">
    <w:name w:val="Default Text Char"/>
    <w:link w:val="DefaultText"/>
    <w:rsid w:val="00AD2340"/>
    <w:rPr>
      <w:sz w:val="24"/>
      <w:szCs w:val="24"/>
      <w:lang w:val="en-US" w:eastAsia="en-US"/>
    </w:rPr>
  </w:style>
  <w:style w:type="character" w:styleId="FollowedHyperlink">
    <w:name w:val="FollowedHyperlink"/>
    <w:rsid w:val="00BC62CA"/>
    <w:rPr>
      <w:color w:val="800080"/>
      <w:u w:val="single"/>
    </w:rPr>
  </w:style>
  <w:style w:type="character" w:styleId="Emphasis">
    <w:name w:val="Emphasis"/>
    <w:uiPriority w:val="20"/>
    <w:qFormat/>
    <w:rsid w:val="00C00BE5"/>
    <w:rPr>
      <w:i/>
      <w:iCs/>
    </w:rPr>
  </w:style>
  <w:style w:type="character" w:styleId="CommentReference">
    <w:name w:val="annotation reference"/>
    <w:rsid w:val="000334EF"/>
    <w:rPr>
      <w:sz w:val="16"/>
      <w:szCs w:val="16"/>
    </w:rPr>
  </w:style>
  <w:style w:type="paragraph" w:customStyle="1" w:styleId="ColorfulList-Accent11">
    <w:name w:val="Colorful List - Accent 11"/>
    <w:basedOn w:val="Normal"/>
    <w:uiPriority w:val="99"/>
    <w:qFormat/>
    <w:rsid w:val="00DA2282"/>
    <w:pPr>
      <w:ind w:left="720"/>
    </w:pPr>
  </w:style>
  <w:style w:type="character" w:customStyle="1" w:styleId="FooterChar">
    <w:name w:val="Footer Char"/>
    <w:link w:val="Footer"/>
    <w:uiPriority w:val="99"/>
    <w:rsid w:val="00DA2282"/>
    <w:rPr>
      <w:rFonts w:ascii="Courier" w:hAnsi="Courier"/>
      <w:sz w:val="24"/>
      <w:lang w:val="en-GB" w:eastAsia="en-GB"/>
    </w:rPr>
  </w:style>
  <w:style w:type="character" w:styleId="Strong">
    <w:name w:val="Strong"/>
    <w:qFormat/>
    <w:rsid w:val="00F43B49"/>
    <w:rPr>
      <w:rFonts w:cs="Times New Roman"/>
      <w:b/>
      <w:bCs/>
    </w:rPr>
  </w:style>
  <w:style w:type="character" w:customStyle="1" w:styleId="TitleChar">
    <w:name w:val="Title Char"/>
    <w:link w:val="Title"/>
    <w:rsid w:val="00F43B49"/>
    <w:rPr>
      <w:b/>
      <w:sz w:val="48"/>
      <w:lang w:val="en-GB" w:eastAsia="en-GB"/>
    </w:rPr>
  </w:style>
  <w:style w:type="paragraph" w:customStyle="1" w:styleId="ACLevel1">
    <w:name w:val="AC Level 1"/>
    <w:basedOn w:val="Normal"/>
    <w:rsid w:val="00010383"/>
    <w:pPr>
      <w:numPr>
        <w:numId w:val="2"/>
      </w:numPr>
      <w:adjustRightInd w:val="0"/>
      <w:spacing w:after="220"/>
      <w:jc w:val="both"/>
      <w:outlineLvl w:val="0"/>
    </w:pPr>
    <w:rPr>
      <w:rFonts w:ascii="Times New Roman" w:hAnsi="Times New Roman"/>
      <w:sz w:val="22"/>
      <w:szCs w:val="22"/>
      <w:lang w:val="en-IE" w:eastAsia="en-IE"/>
    </w:rPr>
  </w:style>
  <w:style w:type="paragraph" w:customStyle="1" w:styleId="ACLevel2">
    <w:name w:val="AC Level 2"/>
    <w:basedOn w:val="Normal"/>
    <w:rsid w:val="00010383"/>
    <w:pPr>
      <w:numPr>
        <w:ilvl w:val="1"/>
        <w:numId w:val="2"/>
      </w:numPr>
      <w:adjustRightInd w:val="0"/>
      <w:spacing w:after="220"/>
      <w:jc w:val="both"/>
      <w:outlineLvl w:val="1"/>
    </w:pPr>
    <w:rPr>
      <w:rFonts w:ascii="Times New Roman" w:hAnsi="Times New Roman"/>
      <w:sz w:val="22"/>
      <w:szCs w:val="22"/>
      <w:lang w:val="en-IE" w:eastAsia="en-IE"/>
    </w:rPr>
  </w:style>
  <w:style w:type="paragraph" w:customStyle="1" w:styleId="ACLevel3">
    <w:name w:val="AC Level 3"/>
    <w:basedOn w:val="Normal"/>
    <w:rsid w:val="00010383"/>
    <w:pPr>
      <w:numPr>
        <w:ilvl w:val="2"/>
        <w:numId w:val="2"/>
      </w:numPr>
      <w:adjustRightInd w:val="0"/>
      <w:spacing w:after="220"/>
      <w:jc w:val="both"/>
      <w:outlineLvl w:val="2"/>
    </w:pPr>
    <w:rPr>
      <w:rFonts w:ascii="Times New Roman" w:hAnsi="Times New Roman"/>
      <w:sz w:val="22"/>
      <w:szCs w:val="22"/>
      <w:lang w:val="en-IE" w:eastAsia="en-IE"/>
    </w:rPr>
  </w:style>
  <w:style w:type="paragraph" w:customStyle="1" w:styleId="ACLevel4">
    <w:name w:val="AC Level 4"/>
    <w:basedOn w:val="Normal"/>
    <w:rsid w:val="00010383"/>
    <w:pPr>
      <w:numPr>
        <w:ilvl w:val="3"/>
        <w:numId w:val="2"/>
      </w:numPr>
      <w:adjustRightInd w:val="0"/>
      <w:spacing w:after="220"/>
      <w:jc w:val="both"/>
      <w:outlineLvl w:val="3"/>
    </w:pPr>
    <w:rPr>
      <w:rFonts w:ascii="Times New Roman" w:hAnsi="Times New Roman"/>
      <w:sz w:val="22"/>
      <w:szCs w:val="22"/>
      <w:lang w:val="en-IE" w:eastAsia="en-IE"/>
    </w:rPr>
  </w:style>
  <w:style w:type="paragraph" w:customStyle="1" w:styleId="ACLevel5">
    <w:name w:val="AC Level 5"/>
    <w:basedOn w:val="Normal"/>
    <w:rsid w:val="00010383"/>
    <w:pPr>
      <w:numPr>
        <w:ilvl w:val="4"/>
        <w:numId w:val="2"/>
      </w:numPr>
      <w:adjustRightInd w:val="0"/>
      <w:spacing w:after="220"/>
      <w:jc w:val="both"/>
      <w:outlineLvl w:val="4"/>
    </w:pPr>
    <w:rPr>
      <w:rFonts w:ascii="Times New Roman" w:hAnsi="Times New Roman"/>
      <w:sz w:val="22"/>
      <w:szCs w:val="22"/>
      <w:lang w:val="en-IE" w:eastAsia="en-IE"/>
    </w:rPr>
  </w:style>
  <w:style w:type="character" w:customStyle="1" w:styleId="Heading4Char">
    <w:name w:val="Heading 4 Char"/>
    <w:link w:val="Heading4"/>
    <w:locked/>
    <w:rsid w:val="00584662"/>
    <w:rPr>
      <w:rFonts w:ascii="Arial" w:hAnsi="Arial" w:cs="Arial"/>
      <w:b/>
      <w:i/>
      <w:iCs/>
      <w:sz w:val="22"/>
      <w:lang w:val="en-GB" w:eastAsia="en-GB"/>
    </w:rPr>
  </w:style>
  <w:style w:type="paragraph" w:styleId="Subtitle">
    <w:name w:val="Subtitle"/>
    <w:basedOn w:val="Normal"/>
    <w:link w:val="SubtitleChar"/>
    <w:qFormat/>
    <w:rsid w:val="00584662"/>
    <w:pPr>
      <w:spacing w:after="60"/>
      <w:jc w:val="center"/>
      <w:outlineLvl w:val="1"/>
    </w:pPr>
    <w:rPr>
      <w:rFonts w:ascii="Arial" w:hAnsi="Arial"/>
      <w:szCs w:val="24"/>
      <w:lang w:eastAsia="en-US"/>
    </w:rPr>
  </w:style>
  <w:style w:type="character" w:customStyle="1" w:styleId="SubtitleChar">
    <w:name w:val="Subtitle Char"/>
    <w:link w:val="Subtitle"/>
    <w:rsid w:val="00584662"/>
    <w:rPr>
      <w:rFonts w:ascii="Arial" w:hAnsi="Arial" w:cs="Arial"/>
      <w:sz w:val="24"/>
      <w:szCs w:val="24"/>
      <w:lang w:val="en-GB" w:eastAsia="en-US"/>
    </w:rPr>
  </w:style>
  <w:style w:type="character" w:customStyle="1" w:styleId="InitialStyle">
    <w:name w:val="InitialStyle"/>
    <w:rsid w:val="006A6897"/>
    <w:rPr>
      <w:rFonts w:ascii="Courier New" w:hAnsi="Courier New" w:cs="Courier New"/>
      <w:sz w:val="24"/>
    </w:rPr>
  </w:style>
  <w:style w:type="character" w:customStyle="1" w:styleId="HeaderChar">
    <w:name w:val="Header Char"/>
    <w:link w:val="Header"/>
    <w:rsid w:val="005308C3"/>
    <w:rPr>
      <w:rFonts w:ascii="Arial" w:hAnsi="Arial" w:cs="Arial"/>
      <w:sz w:val="22"/>
      <w:szCs w:val="22"/>
      <w:lang w:val="en-GB" w:eastAsia="en-US"/>
    </w:rPr>
  </w:style>
  <w:style w:type="paragraph" w:styleId="CommentSubject">
    <w:name w:val="annotation subject"/>
    <w:basedOn w:val="CommentText"/>
    <w:next w:val="CommentText"/>
    <w:link w:val="CommentSubjectChar"/>
    <w:rsid w:val="006B4DD6"/>
    <w:rPr>
      <w:b/>
      <w:bCs/>
    </w:rPr>
  </w:style>
  <w:style w:type="character" w:customStyle="1" w:styleId="CommentTextChar">
    <w:name w:val="Comment Text Char"/>
    <w:link w:val="CommentText"/>
    <w:semiHidden/>
    <w:rsid w:val="006B4DD6"/>
    <w:rPr>
      <w:rFonts w:ascii="Courier" w:hAnsi="Courier"/>
      <w:lang w:val="en-GB" w:eastAsia="en-GB"/>
    </w:rPr>
  </w:style>
  <w:style w:type="character" w:customStyle="1" w:styleId="CommentSubjectChar">
    <w:name w:val="Comment Subject Char"/>
    <w:link w:val="CommentSubject"/>
    <w:rsid w:val="006B4DD6"/>
    <w:rPr>
      <w:rFonts w:ascii="Courier" w:hAnsi="Courier"/>
      <w:b/>
      <w:bCs/>
      <w:lang w:val="en-GB" w:eastAsia="en-GB"/>
    </w:rPr>
  </w:style>
  <w:style w:type="paragraph" w:customStyle="1" w:styleId="GridTable31">
    <w:name w:val="Grid Table 31"/>
    <w:basedOn w:val="Heading1"/>
    <w:next w:val="Normal"/>
    <w:uiPriority w:val="39"/>
    <w:semiHidden/>
    <w:unhideWhenUsed/>
    <w:qFormat/>
    <w:rsid w:val="00C91909"/>
    <w:pPr>
      <w:keepLines/>
      <w:tabs>
        <w:tab w:val="clear" w:pos="-720"/>
      </w:tabs>
      <w:suppressAutoHyphens w:val="0"/>
      <w:spacing w:before="480" w:line="276" w:lineRule="auto"/>
      <w:jc w:val="left"/>
      <w:outlineLvl w:val="9"/>
    </w:pPr>
    <w:rPr>
      <w:rFonts w:ascii="Cambria" w:eastAsia="MS Gothic" w:hAnsi="Cambria"/>
      <w:bCs/>
      <w:color w:val="365F91"/>
      <w:szCs w:val="28"/>
      <w:lang w:val="en-US" w:eastAsia="ja-JP"/>
    </w:rPr>
  </w:style>
  <w:style w:type="paragraph" w:styleId="TOC2">
    <w:name w:val="toc 2"/>
    <w:basedOn w:val="Normal"/>
    <w:next w:val="Normal"/>
    <w:autoRedefine/>
    <w:uiPriority w:val="39"/>
    <w:rsid w:val="00B442B0"/>
    <w:pPr>
      <w:tabs>
        <w:tab w:val="right" w:leader="dot" w:pos="8303"/>
      </w:tabs>
    </w:pPr>
    <w:rPr>
      <w:rFonts w:ascii="Arial" w:hAnsi="Arial" w:cs="Arial"/>
      <w:noProof/>
    </w:rPr>
  </w:style>
  <w:style w:type="paragraph" w:styleId="TOC1">
    <w:name w:val="toc 1"/>
    <w:basedOn w:val="Normal"/>
    <w:next w:val="Normal"/>
    <w:autoRedefine/>
    <w:uiPriority w:val="39"/>
    <w:rsid w:val="00EC4BE5"/>
    <w:pPr>
      <w:tabs>
        <w:tab w:val="left" w:pos="480"/>
        <w:tab w:val="right" w:leader="dot" w:pos="9203"/>
      </w:tabs>
      <w:spacing w:line="360" w:lineRule="auto"/>
    </w:pPr>
  </w:style>
  <w:style w:type="paragraph" w:styleId="TOC3">
    <w:name w:val="toc 3"/>
    <w:basedOn w:val="Normal"/>
    <w:next w:val="Normal"/>
    <w:autoRedefine/>
    <w:uiPriority w:val="39"/>
    <w:rsid w:val="00C91909"/>
    <w:pPr>
      <w:ind w:left="480"/>
    </w:pPr>
  </w:style>
  <w:style w:type="paragraph" w:customStyle="1" w:styleId="ColorfulShading-Accent11">
    <w:name w:val="Colorful Shading - Accent 11"/>
    <w:hidden/>
    <w:uiPriority w:val="99"/>
    <w:semiHidden/>
    <w:rsid w:val="0095434F"/>
    <w:rPr>
      <w:rFonts w:ascii="Courier" w:hAnsi="Courier"/>
      <w:sz w:val="24"/>
      <w:lang w:val="en-GB" w:eastAsia="en-GB"/>
    </w:rPr>
  </w:style>
  <w:style w:type="character" w:customStyle="1" w:styleId="Heading2Char">
    <w:name w:val="Heading 2 Char"/>
    <w:link w:val="Heading2"/>
    <w:rsid w:val="0015250C"/>
    <w:rPr>
      <w:rFonts w:ascii="Arial" w:hAnsi="Arial" w:cs="Arial"/>
      <w:b/>
      <w:bCs/>
      <w:iCs/>
      <w:color w:val="1F497D"/>
      <w:sz w:val="28"/>
      <w:szCs w:val="28"/>
      <w:lang w:val="en-GB" w:eastAsia="en-GB"/>
    </w:rPr>
  </w:style>
  <w:style w:type="paragraph" w:customStyle="1" w:styleId="Default">
    <w:name w:val="Default"/>
    <w:uiPriority w:val="99"/>
    <w:rsid w:val="0004167B"/>
    <w:pPr>
      <w:autoSpaceDE w:val="0"/>
      <w:autoSpaceDN w:val="0"/>
      <w:adjustRightInd w:val="0"/>
    </w:pPr>
    <w:rPr>
      <w:rFonts w:ascii="Arial" w:eastAsia="Calibri" w:hAnsi="Arial" w:cs="Arial"/>
      <w:color w:val="000000"/>
      <w:sz w:val="24"/>
      <w:szCs w:val="24"/>
      <w:lang w:eastAsia="en-US"/>
    </w:rPr>
  </w:style>
  <w:style w:type="character" w:customStyle="1" w:styleId="SubtitleChar1">
    <w:name w:val="Subtitle Char1"/>
    <w:locked/>
    <w:rsid w:val="00747110"/>
    <w:rPr>
      <w:rFonts w:ascii="Arial" w:eastAsia="Calibri" w:hAnsi="Arial" w:cs="Arial"/>
      <w:sz w:val="24"/>
      <w:szCs w:val="24"/>
      <w:lang w:eastAsia="en-GB"/>
    </w:rPr>
  </w:style>
  <w:style w:type="character" w:customStyle="1" w:styleId="PlainTextChar">
    <w:name w:val="Plain Text Char"/>
    <w:link w:val="PlainText"/>
    <w:uiPriority w:val="99"/>
    <w:rsid w:val="00110D50"/>
    <w:rPr>
      <w:rFonts w:ascii="Courier New" w:hAnsi="Courier New" w:cs="Courier New"/>
    </w:rPr>
  </w:style>
  <w:style w:type="paragraph" w:styleId="ListParagraph">
    <w:name w:val="List Paragraph"/>
    <w:aliases w:val="Dot pt,No Spacing1,List Paragraph Char Char Char,Indicator Text,Numbered Para 1,Bullet Points,MAIN CONTENT,OBC Bullet,List Paragraph11,List Paragraph12,F5 List Paragraph,Bullet 1,Normal numbered"/>
    <w:basedOn w:val="Normal"/>
    <w:link w:val="ListParagraphChar"/>
    <w:uiPriority w:val="1"/>
    <w:qFormat/>
    <w:rsid w:val="00B8081F"/>
    <w:pPr>
      <w:ind w:left="720"/>
    </w:pPr>
  </w:style>
  <w:style w:type="character" w:customStyle="1" w:styleId="UnresolvedMention1">
    <w:name w:val="Unresolved Mention1"/>
    <w:uiPriority w:val="99"/>
    <w:semiHidden/>
    <w:unhideWhenUsed/>
    <w:rsid w:val="00277BEF"/>
    <w:rPr>
      <w:color w:val="605E5C"/>
      <w:shd w:val="clear" w:color="auto" w:fill="E1DFDD"/>
    </w:rPr>
  </w:style>
  <w:style w:type="character" w:customStyle="1" w:styleId="Mention1">
    <w:name w:val="Mention1"/>
    <w:uiPriority w:val="99"/>
    <w:unhideWhenUsed/>
    <w:rPr>
      <w:color w:val="2B579A"/>
      <w:shd w:val="clear" w:color="auto" w:fill="E6E6E6"/>
    </w:rPr>
  </w:style>
  <w:style w:type="paragraph" w:styleId="Revision">
    <w:name w:val="Revision"/>
    <w:hidden/>
    <w:uiPriority w:val="99"/>
    <w:semiHidden/>
    <w:rsid w:val="003904C7"/>
    <w:rPr>
      <w:rFonts w:ascii="Courier" w:hAnsi="Courier"/>
      <w:sz w:val="24"/>
      <w:lang w:val="en-GB" w:eastAsia="en-GB"/>
    </w:rPr>
  </w:style>
  <w:style w:type="paragraph" w:styleId="TOCHeading">
    <w:name w:val="TOC Heading"/>
    <w:basedOn w:val="Heading1"/>
    <w:next w:val="Normal"/>
    <w:uiPriority w:val="39"/>
    <w:unhideWhenUsed/>
    <w:qFormat/>
    <w:rsid w:val="00EA1661"/>
    <w:pPr>
      <w:keepLines/>
      <w:tabs>
        <w:tab w:val="clear" w:pos="-7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table" w:styleId="TableGrid">
    <w:name w:val="Table Grid"/>
    <w:basedOn w:val="TableNormal"/>
    <w:rsid w:val="0003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F71E9A"/>
    <w:rPr>
      <w:rFonts w:ascii="Courier" w:hAnsi="Courier"/>
      <w:sz w:val="24"/>
      <w:lang w:val="en-GB" w:eastAsia="en-GB"/>
    </w:rPr>
  </w:style>
  <w:style w:type="paragraph" w:styleId="NoSpacing">
    <w:name w:val="No Spacing"/>
    <w:uiPriority w:val="1"/>
    <w:qFormat/>
    <w:rsid w:val="00C66FDA"/>
    <w:rPr>
      <w:rFonts w:eastAsia="Calibri"/>
      <w:sz w:val="24"/>
      <w:szCs w:val="24"/>
      <w:lang w:eastAsia="en-US"/>
    </w:rPr>
  </w:style>
  <w:style w:type="character" w:customStyle="1" w:styleId="FootnoteTextChar">
    <w:name w:val="Footnote Text Char"/>
    <w:basedOn w:val="DefaultParagraphFont"/>
    <w:link w:val="FootnoteText"/>
    <w:uiPriority w:val="99"/>
    <w:semiHidden/>
    <w:rsid w:val="00C66FDA"/>
    <w:rPr>
      <w:rFonts w:ascii="Courier" w:hAnsi="Courie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6918">
      <w:bodyDiv w:val="1"/>
      <w:marLeft w:val="0"/>
      <w:marRight w:val="0"/>
      <w:marTop w:val="0"/>
      <w:marBottom w:val="0"/>
      <w:divBdr>
        <w:top w:val="none" w:sz="0" w:space="0" w:color="auto"/>
        <w:left w:val="none" w:sz="0" w:space="0" w:color="auto"/>
        <w:bottom w:val="none" w:sz="0" w:space="0" w:color="auto"/>
        <w:right w:val="none" w:sz="0" w:space="0" w:color="auto"/>
      </w:divBdr>
    </w:div>
    <w:div w:id="114100981">
      <w:bodyDiv w:val="1"/>
      <w:marLeft w:val="0"/>
      <w:marRight w:val="0"/>
      <w:marTop w:val="0"/>
      <w:marBottom w:val="0"/>
      <w:divBdr>
        <w:top w:val="none" w:sz="0" w:space="0" w:color="auto"/>
        <w:left w:val="none" w:sz="0" w:space="0" w:color="auto"/>
        <w:bottom w:val="none" w:sz="0" w:space="0" w:color="auto"/>
        <w:right w:val="none" w:sz="0" w:space="0" w:color="auto"/>
      </w:divBdr>
    </w:div>
    <w:div w:id="570510054">
      <w:bodyDiv w:val="1"/>
      <w:marLeft w:val="0"/>
      <w:marRight w:val="0"/>
      <w:marTop w:val="0"/>
      <w:marBottom w:val="0"/>
      <w:divBdr>
        <w:top w:val="none" w:sz="0" w:space="0" w:color="auto"/>
        <w:left w:val="none" w:sz="0" w:space="0" w:color="auto"/>
        <w:bottom w:val="none" w:sz="0" w:space="0" w:color="auto"/>
        <w:right w:val="none" w:sz="0" w:space="0" w:color="auto"/>
      </w:divBdr>
      <w:divsChild>
        <w:div w:id="155265852">
          <w:marLeft w:val="0"/>
          <w:marRight w:val="0"/>
          <w:marTop w:val="0"/>
          <w:marBottom w:val="0"/>
          <w:divBdr>
            <w:top w:val="none" w:sz="0" w:space="0" w:color="auto"/>
            <w:left w:val="none" w:sz="0" w:space="0" w:color="auto"/>
            <w:bottom w:val="none" w:sz="0" w:space="0" w:color="auto"/>
            <w:right w:val="none" w:sz="0" w:space="0" w:color="auto"/>
          </w:divBdr>
        </w:div>
        <w:div w:id="1761561315">
          <w:marLeft w:val="0"/>
          <w:marRight w:val="0"/>
          <w:marTop w:val="0"/>
          <w:marBottom w:val="0"/>
          <w:divBdr>
            <w:top w:val="none" w:sz="0" w:space="0" w:color="auto"/>
            <w:left w:val="none" w:sz="0" w:space="0" w:color="auto"/>
            <w:bottom w:val="none" w:sz="0" w:space="0" w:color="auto"/>
            <w:right w:val="none" w:sz="0" w:space="0" w:color="auto"/>
          </w:divBdr>
        </w:div>
      </w:divsChild>
    </w:div>
    <w:div w:id="1149787494">
      <w:bodyDiv w:val="1"/>
      <w:marLeft w:val="0"/>
      <w:marRight w:val="0"/>
      <w:marTop w:val="0"/>
      <w:marBottom w:val="0"/>
      <w:divBdr>
        <w:top w:val="none" w:sz="0" w:space="0" w:color="auto"/>
        <w:left w:val="none" w:sz="0" w:space="0" w:color="auto"/>
        <w:bottom w:val="none" w:sz="0" w:space="0" w:color="auto"/>
        <w:right w:val="none" w:sz="0" w:space="0" w:color="auto"/>
      </w:divBdr>
      <w:divsChild>
        <w:div w:id="574246777">
          <w:marLeft w:val="0"/>
          <w:marRight w:val="0"/>
          <w:marTop w:val="0"/>
          <w:marBottom w:val="0"/>
          <w:divBdr>
            <w:top w:val="none" w:sz="0" w:space="0" w:color="auto"/>
            <w:left w:val="none" w:sz="0" w:space="0" w:color="auto"/>
            <w:bottom w:val="none" w:sz="0" w:space="0" w:color="auto"/>
            <w:right w:val="none" w:sz="0" w:space="0" w:color="auto"/>
          </w:divBdr>
        </w:div>
      </w:divsChild>
    </w:div>
    <w:div w:id="1517497901">
      <w:bodyDiv w:val="1"/>
      <w:marLeft w:val="0"/>
      <w:marRight w:val="0"/>
      <w:marTop w:val="0"/>
      <w:marBottom w:val="0"/>
      <w:divBdr>
        <w:top w:val="none" w:sz="0" w:space="0" w:color="auto"/>
        <w:left w:val="none" w:sz="0" w:space="0" w:color="auto"/>
        <w:bottom w:val="none" w:sz="0" w:space="0" w:color="auto"/>
        <w:right w:val="none" w:sz="0" w:space="0" w:color="auto"/>
      </w:divBdr>
    </w:div>
    <w:div w:id="1521964854">
      <w:bodyDiv w:val="1"/>
      <w:marLeft w:val="0"/>
      <w:marRight w:val="0"/>
      <w:marTop w:val="0"/>
      <w:marBottom w:val="0"/>
      <w:divBdr>
        <w:top w:val="none" w:sz="0" w:space="0" w:color="auto"/>
        <w:left w:val="none" w:sz="0" w:space="0" w:color="auto"/>
        <w:bottom w:val="none" w:sz="0" w:space="0" w:color="auto"/>
        <w:right w:val="none" w:sz="0" w:space="0" w:color="auto"/>
      </w:divBdr>
      <w:divsChild>
        <w:div w:id="912355322">
          <w:marLeft w:val="0"/>
          <w:marRight w:val="0"/>
          <w:marTop w:val="0"/>
          <w:marBottom w:val="0"/>
          <w:divBdr>
            <w:top w:val="none" w:sz="0" w:space="0" w:color="auto"/>
            <w:left w:val="none" w:sz="0" w:space="0" w:color="auto"/>
            <w:bottom w:val="none" w:sz="0" w:space="0" w:color="auto"/>
            <w:right w:val="none" w:sz="0" w:space="0" w:color="auto"/>
          </w:divBdr>
        </w:div>
        <w:div w:id="949244339">
          <w:marLeft w:val="0"/>
          <w:marRight w:val="0"/>
          <w:marTop w:val="0"/>
          <w:marBottom w:val="0"/>
          <w:divBdr>
            <w:top w:val="none" w:sz="0" w:space="0" w:color="auto"/>
            <w:left w:val="none" w:sz="0" w:space="0" w:color="auto"/>
            <w:bottom w:val="none" w:sz="0" w:space="0" w:color="auto"/>
            <w:right w:val="none" w:sz="0" w:space="0" w:color="auto"/>
          </w:divBdr>
        </w:div>
        <w:div w:id="1605766727">
          <w:marLeft w:val="0"/>
          <w:marRight w:val="0"/>
          <w:marTop w:val="0"/>
          <w:marBottom w:val="0"/>
          <w:divBdr>
            <w:top w:val="none" w:sz="0" w:space="0" w:color="auto"/>
            <w:left w:val="none" w:sz="0" w:space="0" w:color="auto"/>
            <w:bottom w:val="none" w:sz="0" w:space="0" w:color="auto"/>
            <w:right w:val="none" w:sz="0" w:space="0" w:color="auto"/>
          </w:divBdr>
        </w:div>
      </w:divsChild>
    </w:div>
    <w:div w:id="1544370250">
      <w:bodyDiv w:val="1"/>
      <w:marLeft w:val="0"/>
      <w:marRight w:val="0"/>
      <w:marTop w:val="0"/>
      <w:marBottom w:val="0"/>
      <w:divBdr>
        <w:top w:val="none" w:sz="0" w:space="0" w:color="auto"/>
        <w:left w:val="none" w:sz="0" w:space="0" w:color="auto"/>
        <w:bottom w:val="none" w:sz="0" w:space="0" w:color="auto"/>
        <w:right w:val="none" w:sz="0" w:space="0" w:color="auto"/>
      </w:divBdr>
      <w:divsChild>
        <w:div w:id="7367927">
          <w:marLeft w:val="0"/>
          <w:marRight w:val="0"/>
          <w:marTop w:val="0"/>
          <w:marBottom w:val="0"/>
          <w:divBdr>
            <w:top w:val="none" w:sz="0" w:space="0" w:color="auto"/>
            <w:left w:val="none" w:sz="0" w:space="0" w:color="auto"/>
            <w:bottom w:val="none" w:sz="0" w:space="0" w:color="auto"/>
            <w:right w:val="none" w:sz="0" w:space="0" w:color="auto"/>
          </w:divBdr>
        </w:div>
        <w:div w:id="1046221440">
          <w:marLeft w:val="0"/>
          <w:marRight w:val="0"/>
          <w:marTop w:val="0"/>
          <w:marBottom w:val="0"/>
          <w:divBdr>
            <w:top w:val="none" w:sz="0" w:space="0" w:color="auto"/>
            <w:left w:val="none" w:sz="0" w:space="0" w:color="auto"/>
            <w:bottom w:val="none" w:sz="0" w:space="0" w:color="auto"/>
            <w:right w:val="none" w:sz="0" w:space="0" w:color="auto"/>
          </w:divBdr>
        </w:div>
      </w:divsChild>
    </w:div>
    <w:div w:id="1620185157">
      <w:bodyDiv w:val="1"/>
      <w:marLeft w:val="0"/>
      <w:marRight w:val="0"/>
      <w:marTop w:val="0"/>
      <w:marBottom w:val="0"/>
      <w:divBdr>
        <w:top w:val="none" w:sz="0" w:space="0" w:color="auto"/>
        <w:left w:val="none" w:sz="0" w:space="0" w:color="auto"/>
        <w:bottom w:val="none" w:sz="0" w:space="0" w:color="auto"/>
        <w:right w:val="none" w:sz="0" w:space="0" w:color="auto"/>
      </w:divBdr>
      <w:divsChild>
        <w:div w:id="434181591">
          <w:marLeft w:val="0"/>
          <w:marRight w:val="0"/>
          <w:marTop w:val="0"/>
          <w:marBottom w:val="0"/>
          <w:divBdr>
            <w:top w:val="none" w:sz="0" w:space="0" w:color="auto"/>
            <w:left w:val="none" w:sz="0" w:space="0" w:color="auto"/>
            <w:bottom w:val="none" w:sz="0" w:space="0" w:color="auto"/>
            <w:right w:val="none" w:sz="0" w:space="0" w:color="auto"/>
          </w:divBdr>
        </w:div>
        <w:div w:id="1980841375">
          <w:marLeft w:val="0"/>
          <w:marRight w:val="0"/>
          <w:marTop w:val="0"/>
          <w:marBottom w:val="0"/>
          <w:divBdr>
            <w:top w:val="none" w:sz="0" w:space="0" w:color="auto"/>
            <w:left w:val="none" w:sz="0" w:space="0" w:color="auto"/>
            <w:bottom w:val="none" w:sz="0" w:space="0" w:color="auto"/>
            <w:right w:val="none" w:sz="0" w:space="0" w:color="auto"/>
          </w:divBdr>
        </w:div>
      </w:divsChild>
    </w:div>
    <w:div w:id="1633486431">
      <w:bodyDiv w:val="1"/>
      <w:marLeft w:val="0"/>
      <w:marRight w:val="0"/>
      <w:marTop w:val="0"/>
      <w:marBottom w:val="0"/>
      <w:divBdr>
        <w:top w:val="none" w:sz="0" w:space="0" w:color="auto"/>
        <w:left w:val="none" w:sz="0" w:space="0" w:color="auto"/>
        <w:bottom w:val="none" w:sz="0" w:space="0" w:color="auto"/>
        <w:right w:val="none" w:sz="0" w:space="0" w:color="auto"/>
      </w:divBdr>
    </w:div>
    <w:div w:id="1708287038">
      <w:bodyDiv w:val="1"/>
      <w:marLeft w:val="0"/>
      <w:marRight w:val="0"/>
      <w:marTop w:val="0"/>
      <w:marBottom w:val="0"/>
      <w:divBdr>
        <w:top w:val="none" w:sz="0" w:space="0" w:color="auto"/>
        <w:left w:val="none" w:sz="0" w:space="0" w:color="auto"/>
        <w:bottom w:val="none" w:sz="0" w:space="0" w:color="auto"/>
        <w:right w:val="none" w:sz="0" w:space="0" w:color="auto"/>
      </w:divBdr>
      <w:divsChild>
        <w:div w:id="944263158">
          <w:marLeft w:val="0"/>
          <w:marRight w:val="0"/>
          <w:marTop w:val="0"/>
          <w:marBottom w:val="0"/>
          <w:divBdr>
            <w:top w:val="none" w:sz="0" w:space="0" w:color="auto"/>
            <w:left w:val="none" w:sz="0" w:space="0" w:color="auto"/>
            <w:bottom w:val="none" w:sz="0" w:space="0" w:color="auto"/>
            <w:right w:val="none" w:sz="0" w:space="0" w:color="auto"/>
          </w:divBdr>
        </w:div>
      </w:divsChild>
    </w:div>
    <w:div w:id="1760249224">
      <w:bodyDiv w:val="1"/>
      <w:marLeft w:val="0"/>
      <w:marRight w:val="0"/>
      <w:marTop w:val="0"/>
      <w:marBottom w:val="0"/>
      <w:divBdr>
        <w:top w:val="none" w:sz="0" w:space="0" w:color="auto"/>
        <w:left w:val="none" w:sz="0" w:space="0" w:color="auto"/>
        <w:bottom w:val="none" w:sz="0" w:space="0" w:color="auto"/>
        <w:right w:val="none" w:sz="0" w:space="0" w:color="auto"/>
      </w:divBdr>
    </w:div>
    <w:div w:id="1868986387">
      <w:bodyDiv w:val="1"/>
      <w:marLeft w:val="0"/>
      <w:marRight w:val="0"/>
      <w:marTop w:val="0"/>
      <w:marBottom w:val="0"/>
      <w:divBdr>
        <w:top w:val="none" w:sz="0" w:space="0" w:color="auto"/>
        <w:left w:val="none" w:sz="0" w:space="0" w:color="auto"/>
        <w:bottom w:val="none" w:sz="0" w:space="0" w:color="auto"/>
        <w:right w:val="none" w:sz="0" w:space="0" w:color="auto"/>
      </w:divBdr>
    </w:div>
    <w:div w:id="20145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mailto:careers@csso.gov.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ppireland.ie/about-us/our-organisation." TargetMode="External"/><Relationship Id="rId2" Type="http://schemas.openxmlformats.org/officeDocument/2006/relationships/customXml" Target="../customXml/item2.xml"/><Relationship Id="rId16" Type="http://schemas.openxmlformats.org/officeDocument/2006/relationships/hyperlink" Target="http://www.gov.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www.cpsa.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eFileName xmlns="d4e29b06-748f-4412-9f4e-9711a9e193ac">DPE196-002-2016</eDocs_eFileName>
    <mbbd3fafa5ab4e5eb8a6a5e099cef439 xmlns="d4e29b06-748f-4412-9f4e-9711a9e193a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TaxCatchAll xmlns="d4e29b06-748f-4412-9f4e-9711a9e193ac">
      <Value>10</Value>
      <Value>5</Value>
      <Value>38</Value>
      <Value>37</Value>
      <Value>2</Value>
      <Value>1</Value>
    </TaxCatchAll>
    <h1f8bb4843d6459a8b809123185593c7 xmlns="d4e29b06-748f-4412-9f4e-9711a9e193ac">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h1f8bb4843d6459a8b809123185593c7>
    <_vti_ItemDeclaredRecord xmlns="d4e29b06-748f-4412-9f4e-9711a9e193ac" xsi:nil="true"/>
    <m02c691f3efa402dab5cbaa8c240a9e7 xmlns="d4e29b06-748f-4412-9f4e-9711a9e193ac">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6059e33a-5bf6-4c51-b736-04f3844d6812</TermId>
        </TermInfo>
        <TermInfo xmlns="http://schemas.microsoft.com/office/infopath/2007/PartnerControls">
          <TermName xmlns="http://schemas.microsoft.com/office/infopath/2007/PartnerControls">#Recruitment</TermName>
          <TermId xmlns="http://schemas.microsoft.com/office/infopath/2007/PartnerControls">877ac5f8-3f52-41fb-97e4-ec977e5410b5</TermId>
        </TermInfo>
        <TermInfo xmlns="http://schemas.microsoft.com/office/infopath/2007/PartnerControls">
          <TermName xmlns="http://schemas.microsoft.com/office/infopath/2007/PartnerControls">#Staff</TermName>
          <TermId xmlns="http://schemas.microsoft.com/office/infopath/2007/PartnerControls">bd923933-7399-41d4-869a-2084c582e407</TermId>
        </TermInfo>
      </Terms>
    </m02c691f3efa402dab5cbaa8c240a9e7>
    <eDocs_FileStatus xmlns="d4e29b06-748f-4412-9f4e-9711a9e193ac">Live</eDocs_FileStatus>
    <nb1b8a72855341e18dd75ce464e281f2 xmlns="d4e29b06-748f-4412-9f4e-9711a9e193ac">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nb1b8a72855341e18dd75ce464e281f2>
    <fbaa881fc4ae443f9fdafbdd527793df xmlns="d4e29b06-748f-4412-9f4e-9711a9e193ac">
      <Terms xmlns="http://schemas.microsoft.com/office/infopath/2007/PartnerControls"/>
    </fbaa881fc4ae443f9fdafbdd527793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D7AA1C25BBD88943B652712DB570ADF3" ma:contentTypeVersion="235" ma:contentTypeDescription="" ma:contentTypeScope="" ma:versionID="712ee7aa6a868d6b9ec9bcd0a6f10bc6">
  <xsd:schema xmlns:xsd="http://www.w3.org/2001/XMLSchema" xmlns:xs="http://www.w3.org/2001/XMLSchema" xmlns:p="http://schemas.microsoft.com/office/2006/metadata/properties" xmlns:ns2="d4e29b06-748f-4412-9f4e-9711a9e193ac" targetNamespace="http://schemas.microsoft.com/office/2006/metadata/properties" ma:root="true" ma:fieldsID="d80af3d1c4731155074d2a8a4a3a511d" ns2:_="">
    <xsd:import namespace="d4e29b06-748f-4412-9f4e-9711a9e193a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9b06-748f-4412-9f4e-9711a9e193a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fcc49a0-d79f-406d-a38a-7e59695628d4}" ma:internalName="TaxCatchAll" ma:showField="CatchAllData"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cc49a0-d79f-406d-a38a-7e59695628d4}" ma:internalName="TaxCatchAllLabel" ma:readOnly="true" ma:showField="CatchAllDataLabel"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96|e208e6d4-f5ec-473f-8beb-eba0bb4a8fb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7B56-BB33-482E-AE51-EE4C978A1674}">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d4e29b06-748f-4412-9f4e-9711a9e193a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86C00FB-1D3D-494E-BBBA-3BC699B8523F}">
  <ds:schemaRefs>
    <ds:schemaRef ds:uri="http://schemas.microsoft.com/sharepoint/v3/contenttype/forms"/>
  </ds:schemaRefs>
</ds:datastoreItem>
</file>

<file path=customXml/itemProps3.xml><?xml version="1.0" encoding="utf-8"?>
<ds:datastoreItem xmlns:ds="http://schemas.openxmlformats.org/officeDocument/2006/customXml" ds:itemID="{16C9DD6F-4A45-4A2D-8570-AF1DFAD44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9b06-748f-4412-9f4e-9711a9e1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C3346-748B-403E-BDC9-C1F07E3B75C1}">
  <ds:schemaRefs>
    <ds:schemaRef ds:uri="http://schemas.microsoft.com/office/2006/metadata/longProperties"/>
  </ds:schemaRefs>
</ds:datastoreItem>
</file>

<file path=customXml/itemProps5.xml><?xml version="1.0" encoding="utf-8"?>
<ds:datastoreItem xmlns:ds="http://schemas.openxmlformats.org/officeDocument/2006/customXml" ds:itemID="{CABA105A-3009-4B4B-B37E-95662F42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3244</Words>
  <Characters>19328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Bradyl</dc:creator>
  <cp:keywords/>
  <cp:lastModifiedBy>Hegarty, Grace</cp:lastModifiedBy>
  <cp:revision>3</cp:revision>
  <cp:lastPrinted>2025-01-22T08:34:00Z</cp:lastPrinted>
  <dcterms:created xsi:type="dcterms:W3CDTF">2025-02-04T08:34:00Z</dcterms:created>
  <dcterms:modified xsi:type="dcterms:W3CDTF">2025-02-04T09:28:00Z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0x0101000BC94875665D404BB1351B53C41FD2C000D7AA1C25BBD88943B652712DB570ADF3</vt:lpwstr>
  </property>
  <property fmtid="{D5CDD505-2E9C-101B-9397-08002B2CF9AE}" pid="3" name="eDocs_YearTaxHTField0">
    <vt:lpwstr>2018|6e971baa-7691-4dfb-b2e2-ad97d94c3b44</vt:lpwstr>
  </property>
  <property fmtid="{D5CDD505-2E9C-101B-9397-08002B2CF9AE}" pid="4" name="eDocs_FileStatus">
    <vt:lpwstr>Live</vt:lpwstr>
  </property>
  <property fmtid="{D5CDD505-2E9C-101B-9397-08002B2CF9AE}" pid="5" name="eDocs_SecurityLevel">
    <vt:lpwstr>Unclassified</vt:lpwstr>
  </property>
  <property fmtid="{D5CDD505-2E9C-101B-9397-08002B2CF9AE}" pid="6" name="IconOverlay">
    <vt:lpwstr/>
  </property>
  <property fmtid="{D5CDD505-2E9C-101B-9397-08002B2CF9AE}" pid="7" name="eDocs_DocumentTopicsTaxHTField0">
    <vt:lpwstr/>
  </property>
  <property fmtid="{D5CDD505-2E9C-101B-9397-08002B2CF9AE}" pid="8" name="TaxCatchAll">
    <vt:lpwstr>2;#196|e208e6d4-f5ec-473f-8beb-eba0bb4a8fb1;#39;#2018|6e971baa-7691-4dfb-b2e2-ad97d94c3b44</vt:lpwstr>
  </property>
  <property fmtid="{D5CDD505-2E9C-101B-9397-08002B2CF9AE}" pid="9" name="eDocs_FileTopicsTaxHTField0">
    <vt:lpwstr/>
  </property>
  <property fmtid="{D5CDD505-2E9C-101B-9397-08002B2CF9AE}" pid="10" name="eDocs_SeriesSubSeriesTaxHTField0">
    <vt:lpwstr>196|e208e6d4-f5ec-473f-8beb-eba0bb4a8fb1</vt:lpwstr>
  </property>
  <property fmtid="{D5CDD505-2E9C-101B-9397-08002B2CF9AE}" pid="11" name="eDocs_FileName">
    <vt:lpwstr>DPE196-010-2018</vt:lpwstr>
  </property>
  <property fmtid="{D5CDD505-2E9C-101B-9397-08002B2CF9AE}" pid="12" name="eDocs_FileTopics">
    <vt:lpwstr>37;#HR|6059e33a-5bf6-4c51-b736-04f3844d6812;#10;##Recruitment|877ac5f8-3f52-41fb-97e4-ec977e5410b5;#38;##Staff|bd923933-7399-41d4-869a-2084c582e407</vt:lpwstr>
  </property>
  <property fmtid="{D5CDD505-2E9C-101B-9397-08002B2CF9AE}" pid="13" name="eDocs_DocumentTopics">
    <vt:lpwstr/>
  </property>
  <property fmtid="{D5CDD505-2E9C-101B-9397-08002B2CF9AE}" pid="14" name="eDocs_Year">
    <vt:lpwstr>2;#2016|290abb38-182b-47f5-ab57-7f33b46e6252</vt:lpwstr>
  </property>
  <property fmtid="{D5CDD505-2E9C-101B-9397-08002B2CF9AE}" pid="15" name="eDocs_SeriesSubSeries">
    <vt:lpwstr>2;#196|e208e6d4-f5ec-473f-8beb-eba0bb4a8fb1</vt:lpwstr>
  </property>
  <property fmtid="{D5CDD505-2E9C-101B-9397-08002B2CF9AE}" pid="16" name="_dlc_ExpireDate">
    <vt:lpwstr>2019-11-30T15:59:15Z</vt:lpwstr>
  </property>
  <property fmtid="{D5CDD505-2E9C-101B-9397-08002B2CF9AE}" pid="17" name="ItemRetentionFormula">
    <vt:lpwstr>&lt;formula id="Microsoft.Office.RecordsManagement.PolicyFeatures.Expiration.Formula.BuiltIn"&gt;&lt;number&gt;3&lt;/number&gt;&lt;property&gt;Modified&lt;/property&gt;&lt;period&gt;months&lt;/period&gt;&lt;/formula&gt;</vt:lpwstr>
  </property>
  <property fmtid="{D5CDD505-2E9C-101B-9397-08002B2CF9AE}" pid="18" name="_dlc_policyId">
    <vt:lpwstr>0x0101000BC94875665D404BB1351B53C41FD2C0|151133126</vt:lpwstr>
  </property>
  <property fmtid="{D5CDD505-2E9C-101B-9397-08002B2CF9AE}" pid="19" name="MediaServiceImageTags">
    <vt:lpwstr/>
  </property>
  <property fmtid="{D5CDD505-2E9C-101B-9397-08002B2CF9AE}" pid="20" name="eDocs_SecurityClassification">
    <vt:lpwstr>5;#Unclassified|0db6e6fe-7da6-4395-ba22-207b2a29f028</vt:lpwstr>
  </property>
  <property fmtid="{D5CDD505-2E9C-101B-9397-08002B2CF9AE}" pid="21" name="eDocs_Series">
    <vt:lpwstr>1;#196|e208e6d4-f5ec-473f-8beb-eba0bb4a8fb1</vt:lpwstr>
  </property>
  <property fmtid="{D5CDD505-2E9C-101B-9397-08002B2CF9AE}" pid="22" name="ge25f6a3ef6f42d4865685f2a74bf8c7">
    <vt:lpwstr/>
  </property>
  <property fmtid="{D5CDD505-2E9C-101B-9397-08002B2CF9AE}" pid="23" name="eDocs_RetentionPeriodTerm">
    <vt:lpwstr/>
  </property>
</Properties>
</file>